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85" w:rsidRDefault="00907785" w:rsidP="0037414E">
      <w:pPr>
        <w:autoSpaceDE w:val="0"/>
        <w:autoSpaceDN w:val="0"/>
        <w:adjustRightInd w:val="0"/>
        <w:spacing w:before="120" w:after="120" w:line="240" w:lineRule="auto"/>
        <w:ind w:firstLine="709"/>
        <w:jc w:val="center"/>
        <w:rPr>
          <w:rFonts w:ascii="Times New Roman" w:eastAsia="Times New Roman" w:hAnsi="Times New Roman" w:cs="Times New Roman"/>
          <w:b/>
          <w:iCs/>
          <w:sz w:val="24"/>
          <w:szCs w:val="24"/>
          <w:lang w:eastAsia="x-none"/>
        </w:rPr>
      </w:pPr>
      <w:bookmarkStart w:id="0" w:name="_Toc103863962"/>
      <w:r>
        <w:rPr>
          <w:rFonts w:ascii="Times New Roman" w:eastAsia="Times New Roman" w:hAnsi="Times New Roman" w:cs="Times New Roman"/>
          <w:b/>
          <w:iCs/>
          <w:sz w:val="24"/>
          <w:szCs w:val="24"/>
          <w:lang w:eastAsia="x-none"/>
        </w:rPr>
        <w:t xml:space="preserve">                                                  Приложение к решению Думы Максимовского МО </w:t>
      </w:r>
    </w:p>
    <w:p w:rsidR="00907785" w:rsidRDefault="00907785" w:rsidP="00907785">
      <w:pPr>
        <w:tabs>
          <w:tab w:val="left" w:pos="6384"/>
        </w:tabs>
        <w:autoSpaceDE w:val="0"/>
        <w:autoSpaceDN w:val="0"/>
        <w:adjustRightInd w:val="0"/>
        <w:spacing w:before="120" w:after="120" w:line="240" w:lineRule="auto"/>
        <w:ind w:firstLine="709"/>
        <w:rPr>
          <w:rFonts w:ascii="Times New Roman" w:eastAsia="Times New Roman" w:hAnsi="Times New Roman" w:cs="Times New Roman"/>
          <w:b/>
          <w:iCs/>
          <w:sz w:val="24"/>
          <w:szCs w:val="24"/>
          <w:lang w:eastAsia="x-none"/>
        </w:rPr>
      </w:pPr>
      <w:r>
        <w:rPr>
          <w:rFonts w:ascii="Times New Roman" w:eastAsia="Times New Roman" w:hAnsi="Times New Roman" w:cs="Times New Roman"/>
          <w:b/>
          <w:iCs/>
          <w:sz w:val="24"/>
          <w:szCs w:val="24"/>
          <w:lang w:eastAsia="x-none"/>
        </w:rPr>
        <w:t xml:space="preserve">                                    </w:t>
      </w:r>
      <w:r>
        <w:rPr>
          <w:rFonts w:ascii="Times New Roman" w:eastAsia="Times New Roman" w:hAnsi="Times New Roman" w:cs="Times New Roman"/>
          <w:b/>
          <w:iCs/>
          <w:sz w:val="24"/>
          <w:szCs w:val="24"/>
          <w:lang w:eastAsia="x-none"/>
        </w:rPr>
        <w:tab/>
        <w:t xml:space="preserve">От </w:t>
      </w:r>
      <w:r w:rsidR="00E70D30">
        <w:rPr>
          <w:rFonts w:ascii="Times New Roman" w:eastAsia="Times New Roman" w:hAnsi="Times New Roman" w:cs="Times New Roman"/>
          <w:b/>
          <w:iCs/>
          <w:sz w:val="24"/>
          <w:szCs w:val="24"/>
          <w:lang w:eastAsia="x-none"/>
        </w:rPr>
        <w:t xml:space="preserve">29.03.2023 г. </w:t>
      </w:r>
      <w:r>
        <w:rPr>
          <w:rFonts w:ascii="Times New Roman" w:eastAsia="Times New Roman" w:hAnsi="Times New Roman" w:cs="Times New Roman"/>
          <w:b/>
          <w:iCs/>
          <w:sz w:val="24"/>
          <w:szCs w:val="24"/>
          <w:lang w:eastAsia="x-none"/>
        </w:rPr>
        <w:t>№</w:t>
      </w:r>
      <w:r w:rsidR="00E70D30">
        <w:rPr>
          <w:rFonts w:ascii="Times New Roman" w:eastAsia="Times New Roman" w:hAnsi="Times New Roman" w:cs="Times New Roman"/>
          <w:b/>
          <w:iCs/>
          <w:sz w:val="24"/>
          <w:szCs w:val="24"/>
          <w:lang w:eastAsia="x-none"/>
        </w:rPr>
        <w:t>7-5/дсп</w:t>
      </w:r>
    </w:p>
    <w:p w:rsidR="00907785" w:rsidRDefault="00907785" w:rsidP="0037414E">
      <w:pPr>
        <w:autoSpaceDE w:val="0"/>
        <w:autoSpaceDN w:val="0"/>
        <w:adjustRightInd w:val="0"/>
        <w:spacing w:before="120" w:after="120" w:line="240" w:lineRule="auto"/>
        <w:ind w:firstLine="709"/>
        <w:jc w:val="center"/>
        <w:rPr>
          <w:rFonts w:ascii="Times New Roman" w:eastAsia="Times New Roman" w:hAnsi="Times New Roman" w:cs="Times New Roman"/>
          <w:b/>
          <w:iCs/>
          <w:sz w:val="24"/>
          <w:szCs w:val="24"/>
          <w:lang w:eastAsia="x-none"/>
        </w:rPr>
      </w:pPr>
    </w:p>
    <w:p w:rsidR="0037414E" w:rsidRPr="0037414E" w:rsidRDefault="0037414E" w:rsidP="0037414E">
      <w:pPr>
        <w:autoSpaceDE w:val="0"/>
        <w:autoSpaceDN w:val="0"/>
        <w:adjustRightInd w:val="0"/>
        <w:spacing w:before="120" w:after="120" w:line="240" w:lineRule="auto"/>
        <w:ind w:firstLine="709"/>
        <w:jc w:val="center"/>
        <w:rPr>
          <w:rFonts w:ascii="Times New Roman" w:eastAsia="Times New Roman" w:hAnsi="Times New Roman" w:cs="Times New Roman"/>
          <w:b/>
          <w:iCs/>
          <w:sz w:val="24"/>
          <w:szCs w:val="24"/>
          <w:lang w:val="x-none" w:eastAsia="x-none"/>
        </w:rPr>
      </w:pPr>
      <w:r w:rsidRPr="0037414E">
        <w:rPr>
          <w:rFonts w:ascii="Times New Roman" w:eastAsia="Times New Roman" w:hAnsi="Times New Roman" w:cs="Times New Roman"/>
          <w:b/>
          <w:iCs/>
          <w:sz w:val="24"/>
          <w:szCs w:val="24"/>
          <w:lang w:eastAsia="x-none"/>
        </w:rPr>
        <w:t xml:space="preserve">Статья 44.1. </w:t>
      </w:r>
      <w:r w:rsidRPr="0037414E">
        <w:rPr>
          <w:rFonts w:ascii="Times New Roman" w:eastAsia="Times New Roman" w:hAnsi="Times New Roman" w:cs="Times New Roman"/>
          <w:b/>
          <w:iCs/>
          <w:sz w:val="24"/>
          <w:szCs w:val="24"/>
          <w:lang w:val="x-none" w:eastAsia="x-none"/>
        </w:rPr>
        <w:t>ЗОНА ЗАСТРОЙКИ ИНДИВИДУАЛЬНЫМИ ЖИЛЫМИ ДОМАМИ (ЖЗ-101)</w:t>
      </w:r>
      <w:bookmarkEnd w:id="0"/>
    </w:p>
    <w:p w:rsidR="0037414E" w:rsidRPr="0037414E" w:rsidRDefault="0037414E" w:rsidP="0037414E">
      <w:pPr>
        <w:widowControl w:val="0"/>
        <w:autoSpaceDE w:val="0"/>
        <w:autoSpaceDN w:val="0"/>
        <w:adjustRightInd w:val="0"/>
        <w:spacing w:before="120" w:after="120" w:line="240" w:lineRule="auto"/>
        <w:ind w:left="142" w:firstLine="566"/>
        <w:rPr>
          <w:rFonts w:ascii="Times New Roman" w:eastAsia="Times New Roman" w:hAnsi="Times New Roman" w:cs="Times New Roman"/>
          <w:lang w:eastAsia="ru-RU"/>
        </w:rPr>
      </w:pPr>
      <w:r w:rsidRPr="0037414E">
        <w:rPr>
          <w:rFonts w:ascii="Times New Roman" w:eastAsia="Times New Roman" w:hAnsi="Times New Roman" w:cs="Times New Roman"/>
          <w:lang w:eastAsia="ru-RU"/>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C0" w:firstRow="0" w:lastRow="1" w:firstColumn="1" w:lastColumn="1" w:noHBand="0" w:noVBand="0"/>
      </w:tblPr>
      <w:tblGrid>
        <w:gridCol w:w="2410"/>
        <w:gridCol w:w="2693"/>
        <w:gridCol w:w="4678"/>
        <w:gridCol w:w="4820"/>
      </w:tblGrid>
      <w:tr w:rsidR="0037414E" w:rsidRPr="0037414E" w:rsidTr="00C4144A">
        <w:trPr>
          <w:trHeight w:val="563"/>
          <w:tblHeader/>
        </w:trPr>
        <w:tc>
          <w:tcPr>
            <w:tcW w:w="2410" w:type="dxa"/>
            <w:vAlign w:val="center"/>
          </w:tcPr>
          <w:p w:rsidR="0037414E" w:rsidRPr="0037414E" w:rsidRDefault="0037414E" w:rsidP="0037414E">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Виды использования земельных участков</w:t>
            </w:r>
          </w:p>
        </w:tc>
        <w:tc>
          <w:tcPr>
            <w:tcW w:w="2693" w:type="dxa"/>
            <w:shd w:val="clear" w:color="auto" w:fill="auto"/>
            <w:vAlign w:val="center"/>
          </w:tcPr>
          <w:p w:rsidR="0037414E" w:rsidRPr="0037414E" w:rsidRDefault="0037414E" w:rsidP="0037414E">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Виды использования объектов капитального строительства</w:t>
            </w:r>
          </w:p>
        </w:tc>
        <w:tc>
          <w:tcPr>
            <w:tcW w:w="4678" w:type="dxa"/>
            <w:shd w:val="clear" w:color="auto" w:fill="auto"/>
            <w:vAlign w:val="center"/>
          </w:tcPr>
          <w:p w:rsidR="0037414E" w:rsidRPr="0037414E" w:rsidRDefault="0037414E" w:rsidP="0037414E">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Параметры разрешенного использования</w:t>
            </w:r>
          </w:p>
        </w:tc>
        <w:tc>
          <w:tcPr>
            <w:tcW w:w="4820" w:type="dxa"/>
            <w:shd w:val="clear" w:color="auto" w:fill="auto"/>
            <w:vAlign w:val="center"/>
          </w:tcPr>
          <w:p w:rsidR="0037414E" w:rsidRPr="0037414E" w:rsidRDefault="0037414E" w:rsidP="0037414E">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 xml:space="preserve">Особые условия реализации регламента </w:t>
            </w:r>
          </w:p>
        </w:tc>
      </w:tr>
      <w:tr w:rsidR="0037414E" w:rsidRPr="0037414E" w:rsidTr="00C4144A">
        <w:trPr>
          <w:trHeight w:val="313"/>
          <w:tblHeader/>
        </w:trPr>
        <w:tc>
          <w:tcPr>
            <w:tcW w:w="2410" w:type="dxa"/>
            <w:vAlign w:val="center"/>
          </w:tcPr>
          <w:p w:rsidR="0037414E" w:rsidRPr="0037414E" w:rsidRDefault="0037414E" w:rsidP="003741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1</w:t>
            </w:r>
          </w:p>
        </w:tc>
        <w:tc>
          <w:tcPr>
            <w:tcW w:w="2693" w:type="dxa"/>
            <w:shd w:val="clear" w:color="auto" w:fill="auto"/>
            <w:vAlign w:val="center"/>
          </w:tcPr>
          <w:p w:rsidR="0037414E" w:rsidRPr="0037414E" w:rsidRDefault="0037414E" w:rsidP="003741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2</w:t>
            </w:r>
          </w:p>
        </w:tc>
        <w:tc>
          <w:tcPr>
            <w:tcW w:w="4678" w:type="dxa"/>
            <w:shd w:val="clear" w:color="auto" w:fill="auto"/>
            <w:vAlign w:val="center"/>
          </w:tcPr>
          <w:p w:rsidR="0037414E" w:rsidRPr="0037414E" w:rsidRDefault="0037414E" w:rsidP="003741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3</w:t>
            </w:r>
          </w:p>
        </w:tc>
        <w:tc>
          <w:tcPr>
            <w:tcW w:w="4820" w:type="dxa"/>
            <w:shd w:val="clear" w:color="auto" w:fill="auto"/>
            <w:vAlign w:val="center"/>
          </w:tcPr>
          <w:p w:rsidR="0037414E" w:rsidRPr="0037414E" w:rsidRDefault="0037414E" w:rsidP="003741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4</w:t>
            </w:r>
          </w:p>
        </w:tc>
      </w:tr>
      <w:tr w:rsidR="0037414E" w:rsidRPr="0037414E" w:rsidTr="00C4144A">
        <w:trPr>
          <w:trHeight w:val="48"/>
        </w:trPr>
        <w:tc>
          <w:tcPr>
            <w:tcW w:w="2410" w:type="dxa"/>
          </w:tcPr>
          <w:p w:rsidR="0037414E" w:rsidRPr="0037414E" w:rsidRDefault="0037414E" w:rsidP="0037414E">
            <w:pPr>
              <w:widowControl w:val="0"/>
              <w:autoSpaceDE w:val="0"/>
              <w:autoSpaceDN w:val="0"/>
              <w:adjustRightInd w:val="0"/>
              <w:spacing w:after="60" w:line="240" w:lineRule="auto"/>
              <w:ind w:firstLine="34"/>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Для индивидуального жилищного строительства (2.1).</w:t>
            </w:r>
            <w:r w:rsidRPr="0037414E">
              <w:rPr>
                <w:rFonts w:ascii="Times New Roman" w:eastAsia="Times New Roman" w:hAnsi="Times New Roman" w:cs="Times New Roman"/>
                <w:sz w:val="20"/>
                <w:szCs w:val="20"/>
                <w:vertAlign w:val="superscript"/>
                <w:lang w:eastAsia="ru-RU"/>
              </w:rPr>
              <w:footnoteReference w:id="1"/>
            </w:r>
          </w:p>
          <w:p w:rsidR="0037414E" w:rsidRPr="0037414E" w:rsidRDefault="0037414E" w:rsidP="0037414E">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p>
          <w:p w:rsidR="0037414E" w:rsidRPr="0037414E" w:rsidRDefault="0037414E" w:rsidP="0037414E">
            <w:pPr>
              <w:widowControl w:val="0"/>
              <w:autoSpaceDE w:val="0"/>
              <w:autoSpaceDN w:val="0"/>
              <w:adjustRightInd w:val="0"/>
              <w:spacing w:after="0" w:line="240" w:lineRule="auto"/>
              <w:ind w:firstLine="34"/>
              <w:rPr>
                <w:rFonts w:ascii="Times New Roman" w:eastAsia="Times New Roman" w:hAnsi="Times New Roman" w:cs="Times New Roman"/>
                <w:color w:val="0000FF"/>
                <w:sz w:val="20"/>
                <w:szCs w:val="20"/>
                <w:lang w:eastAsia="ru-RU"/>
              </w:rPr>
            </w:pPr>
          </w:p>
        </w:tc>
        <w:tc>
          <w:tcPr>
            <w:tcW w:w="2693" w:type="dxa"/>
            <w:shd w:val="clear" w:color="auto" w:fill="auto"/>
          </w:tcPr>
          <w:p w:rsidR="0037414E" w:rsidRPr="0037414E" w:rsidRDefault="0037414E" w:rsidP="0037414E">
            <w:pPr>
              <w:widowControl w:val="0"/>
              <w:autoSpaceDE w:val="0"/>
              <w:autoSpaceDN w:val="0"/>
              <w:adjustRightInd w:val="0"/>
              <w:spacing w:after="0" w:line="240" w:lineRule="auto"/>
              <w:ind w:firstLine="34"/>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 xml:space="preserve">Индивидуальные жилые дома. </w:t>
            </w:r>
          </w:p>
          <w:p w:rsidR="0037414E" w:rsidRPr="0037414E" w:rsidRDefault="0037414E" w:rsidP="0037414E">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37414E">
              <w:rPr>
                <w:rFonts w:ascii="Times New Roman" w:eastAsia="Times New Roman" w:hAnsi="Times New Roman" w:cs="Times New Roman"/>
                <w:color w:val="000000"/>
                <w:sz w:val="20"/>
                <w:szCs w:val="20"/>
                <w:lang w:eastAsia="ru-RU"/>
              </w:rPr>
              <w:t>Индивидуальные гаражи на 1-3 легковых автомобиля. Подсобные сооружения.</w:t>
            </w:r>
          </w:p>
        </w:tc>
        <w:tc>
          <w:tcPr>
            <w:tcW w:w="4678" w:type="dxa"/>
            <w:shd w:val="clear" w:color="auto" w:fill="auto"/>
          </w:tcPr>
          <w:p w:rsidR="0037414E" w:rsidRPr="0037414E" w:rsidRDefault="0037414E" w:rsidP="0037414E">
            <w:pPr>
              <w:pStyle w:val="Default"/>
              <w:rPr>
                <w:sz w:val="20"/>
                <w:szCs w:val="20"/>
              </w:rPr>
            </w:pPr>
            <w:r w:rsidRPr="0037414E">
              <w:rPr>
                <w:sz w:val="20"/>
                <w:szCs w:val="20"/>
              </w:rPr>
              <w:t xml:space="preserve">1.Минимальная площадь земельного участка - 1000 </w:t>
            </w:r>
            <w:proofErr w:type="spellStart"/>
            <w:r w:rsidRPr="0037414E">
              <w:rPr>
                <w:sz w:val="20"/>
                <w:szCs w:val="20"/>
              </w:rPr>
              <w:t>кв.м</w:t>
            </w:r>
            <w:proofErr w:type="spellEnd"/>
            <w:r w:rsidRPr="0037414E">
              <w:rPr>
                <w:sz w:val="20"/>
                <w:szCs w:val="20"/>
              </w:rPr>
              <w:t>.</w:t>
            </w:r>
          </w:p>
          <w:p w:rsidR="0037414E" w:rsidRPr="0037414E" w:rsidRDefault="0037414E" w:rsidP="0037414E">
            <w:pPr>
              <w:pStyle w:val="Default"/>
              <w:rPr>
                <w:sz w:val="20"/>
                <w:szCs w:val="20"/>
              </w:rPr>
            </w:pPr>
            <w:r w:rsidRPr="0037414E">
              <w:rPr>
                <w:sz w:val="20"/>
                <w:szCs w:val="20"/>
              </w:rPr>
              <w:t xml:space="preserve">Максимальная площадь земельного участка - 2500 </w:t>
            </w:r>
            <w:proofErr w:type="spellStart"/>
            <w:r w:rsidRPr="0037414E">
              <w:rPr>
                <w:sz w:val="20"/>
                <w:szCs w:val="20"/>
              </w:rPr>
              <w:t>кв.м</w:t>
            </w:r>
            <w:proofErr w:type="spellEnd"/>
            <w:r w:rsidRPr="0037414E">
              <w:rPr>
                <w:sz w:val="20"/>
                <w:szCs w:val="20"/>
              </w:rPr>
              <w:t>.</w:t>
            </w:r>
          </w:p>
          <w:p w:rsidR="0037414E" w:rsidRPr="0037414E" w:rsidRDefault="0037414E" w:rsidP="0037414E">
            <w:pPr>
              <w:pStyle w:val="Default"/>
              <w:rPr>
                <w:sz w:val="20"/>
                <w:szCs w:val="20"/>
              </w:rPr>
            </w:pPr>
            <w:r w:rsidRPr="0037414E">
              <w:rPr>
                <w:sz w:val="20"/>
                <w:szCs w:val="20"/>
              </w:rPr>
              <w:t>2.Минимальный отступ:</w:t>
            </w:r>
          </w:p>
          <w:p w:rsidR="0037414E" w:rsidRPr="0037414E" w:rsidRDefault="0037414E" w:rsidP="0037414E">
            <w:pPr>
              <w:pStyle w:val="Default"/>
              <w:rPr>
                <w:sz w:val="20"/>
                <w:szCs w:val="20"/>
              </w:rPr>
            </w:pPr>
            <w:r w:rsidRPr="0037414E">
              <w:rPr>
                <w:sz w:val="20"/>
                <w:szCs w:val="20"/>
              </w:rPr>
              <w:t>- от фронтальной границы (со стороны улицы) при отсутствии установленных красных линий – 5 м.</w:t>
            </w:r>
          </w:p>
          <w:p w:rsidR="0037414E" w:rsidRPr="0037414E" w:rsidRDefault="0037414E" w:rsidP="0037414E">
            <w:pPr>
              <w:pStyle w:val="Default"/>
              <w:rPr>
                <w:sz w:val="20"/>
                <w:szCs w:val="20"/>
              </w:rPr>
            </w:pPr>
            <w:r w:rsidRPr="0037414E">
              <w:rPr>
                <w:sz w:val="20"/>
                <w:szCs w:val="20"/>
              </w:rPr>
              <w:t>- от иных границ земельного участка – 3 м.</w:t>
            </w:r>
          </w:p>
          <w:p w:rsidR="0037414E" w:rsidRPr="0037414E" w:rsidRDefault="0037414E" w:rsidP="0037414E">
            <w:pPr>
              <w:pStyle w:val="Default"/>
              <w:rPr>
                <w:sz w:val="20"/>
                <w:szCs w:val="20"/>
              </w:rPr>
            </w:pPr>
            <w:r w:rsidRPr="0037414E">
              <w:rPr>
                <w:sz w:val="20"/>
                <w:szCs w:val="20"/>
              </w:rPr>
              <w:t>3.Максимальное количество надземных этажей - 3.</w:t>
            </w:r>
          </w:p>
          <w:p w:rsidR="0037414E" w:rsidRPr="0037414E" w:rsidRDefault="0037414E" w:rsidP="0037414E">
            <w:pPr>
              <w:pStyle w:val="Default"/>
              <w:rPr>
                <w:sz w:val="20"/>
                <w:szCs w:val="20"/>
              </w:rPr>
            </w:pPr>
            <w:r w:rsidRPr="0037414E">
              <w:rPr>
                <w:sz w:val="20"/>
                <w:szCs w:val="20"/>
              </w:rPr>
              <w:t>Максимальная высота от уровня земли: - до верха плоской кровли – 10м.</w:t>
            </w:r>
          </w:p>
          <w:p w:rsidR="0037414E" w:rsidRPr="0037414E" w:rsidRDefault="0037414E" w:rsidP="0037414E">
            <w:pPr>
              <w:pStyle w:val="Default"/>
              <w:rPr>
                <w:sz w:val="20"/>
                <w:szCs w:val="20"/>
              </w:rPr>
            </w:pPr>
            <w:r w:rsidRPr="0037414E">
              <w:rPr>
                <w:sz w:val="20"/>
                <w:szCs w:val="20"/>
              </w:rPr>
              <w:t>- до конька скатной кровли – 15 м.</w:t>
            </w:r>
          </w:p>
          <w:p w:rsidR="0037414E" w:rsidRPr="0037414E" w:rsidRDefault="0037414E" w:rsidP="0037414E">
            <w:pPr>
              <w:spacing w:after="0" w:line="240" w:lineRule="auto"/>
              <w:ind w:firstLine="34"/>
              <w:rPr>
                <w:rFonts w:ascii="Times New Roman" w:hAnsi="Times New Roman" w:cs="Times New Roman"/>
                <w:sz w:val="20"/>
                <w:szCs w:val="20"/>
              </w:rPr>
            </w:pPr>
            <w:r w:rsidRPr="0037414E">
              <w:rPr>
                <w:rFonts w:ascii="Times New Roman" w:hAnsi="Times New Roman" w:cs="Times New Roman"/>
                <w:sz w:val="20"/>
                <w:szCs w:val="20"/>
              </w:rPr>
              <w:t>4.Максимальный процент застройки - 60.</w:t>
            </w:r>
          </w:p>
          <w:p w:rsidR="0037414E" w:rsidRPr="0037414E" w:rsidRDefault="0037414E" w:rsidP="0037414E">
            <w:pPr>
              <w:spacing w:after="0" w:line="240" w:lineRule="auto"/>
              <w:ind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37414E">
              <w:rPr>
                <w:rFonts w:ascii="Times New Roman" w:eastAsia="Times New Roman" w:hAnsi="Times New Roman" w:cs="Times New Roman"/>
                <w:sz w:val="20"/>
                <w:szCs w:val="20"/>
                <w:lang w:eastAsia="ru-RU"/>
              </w:rPr>
              <w:t>Высота ограждения земельных участков - до 2,5 м.</w:t>
            </w:r>
          </w:p>
          <w:p w:rsidR="0037414E" w:rsidRPr="0037414E" w:rsidRDefault="0037414E" w:rsidP="0037414E">
            <w:pPr>
              <w:spacing w:after="0" w:line="240" w:lineRule="auto"/>
              <w:ind w:firstLine="34"/>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6.</w:t>
            </w:r>
            <w:r w:rsidRPr="0037414E">
              <w:rPr>
                <w:rFonts w:ascii="Times New Roman" w:eastAsia="Times New Roman" w:hAnsi="Times New Roman" w:cs="Times New Roman"/>
                <w:sz w:val="20"/>
                <w:szCs w:val="20"/>
                <w:lang w:eastAsia="ru-RU"/>
              </w:rPr>
              <w:t>Минимальный размер фронтальной стороны земельного учас</w:t>
            </w:r>
            <w:r>
              <w:rPr>
                <w:rFonts w:ascii="Times New Roman" w:eastAsia="Times New Roman" w:hAnsi="Times New Roman" w:cs="Times New Roman"/>
                <w:sz w:val="20"/>
                <w:szCs w:val="20"/>
                <w:lang w:eastAsia="ru-RU"/>
              </w:rPr>
              <w:t>тка 16</w:t>
            </w:r>
            <w:r w:rsidRPr="0037414E">
              <w:rPr>
                <w:rFonts w:ascii="Times New Roman" w:eastAsia="Times New Roman" w:hAnsi="Times New Roman" w:cs="Times New Roman"/>
                <w:sz w:val="20"/>
                <w:szCs w:val="20"/>
                <w:lang w:eastAsia="ru-RU"/>
              </w:rPr>
              <w:t xml:space="preserve"> м.</w:t>
            </w:r>
          </w:p>
          <w:p w:rsidR="0037414E" w:rsidRPr="0037414E" w:rsidRDefault="0037414E" w:rsidP="0037414E">
            <w:pPr>
              <w:spacing w:after="0" w:line="240" w:lineRule="auto"/>
              <w:ind w:firstLine="34"/>
              <w:jc w:val="both"/>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Максимальное расстояние от границ землевладения до строений, а также между строениями:</w:t>
            </w:r>
          </w:p>
          <w:p w:rsidR="0037414E" w:rsidRPr="0037414E" w:rsidRDefault="0037414E" w:rsidP="0037414E">
            <w:pPr>
              <w:spacing w:after="0" w:line="240" w:lineRule="auto"/>
              <w:ind w:firstLine="34"/>
              <w:jc w:val="both"/>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 xml:space="preserve">- от границ соседнего участка до основного строения – </w:t>
            </w:r>
            <w:smartTag w:uri="urn:schemas-microsoft-com:office:smarttags" w:element="metricconverter">
              <w:smartTagPr>
                <w:attr w:name="ProductID" w:val="3 м"/>
              </w:smartTagPr>
              <w:r w:rsidRPr="0037414E">
                <w:rPr>
                  <w:rFonts w:ascii="Times New Roman" w:eastAsia="Times New Roman" w:hAnsi="Times New Roman" w:cs="Times New Roman"/>
                  <w:color w:val="000000"/>
                  <w:sz w:val="20"/>
                  <w:szCs w:val="20"/>
                  <w:lang w:eastAsia="ru-RU"/>
                </w:rPr>
                <w:t>3 м</w:t>
              </w:r>
            </w:smartTag>
            <w:r w:rsidRPr="0037414E">
              <w:rPr>
                <w:rFonts w:ascii="Times New Roman" w:eastAsia="Times New Roman" w:hAnsi="Times New Roman" w:cs="Times New Roman"/>
                <w:color w:val="000000"/>
                <w:sz w:val="20"/>
                <w:szCs w:val="20"/>
                <w:lang w:eastAsia="ru-RU"/>
              </w:rPr>
              <w:t>;</w:t>
            </w:r>
          </w:p>
          <w:p w:rsidR="0037414E" w:rsidRPr="0037414E" w:rsidRDefault="0037414E" w:rsidP="0037414E">
            <w:pPr>
              <w:spacing w:after="0" w:line="240" w:lineRule="auto"/>
              <w:ind w:firstLine="34"/>
              <w:jc w:val="both"/>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lastRenderedPageBreak/>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37414E">
                <w:rPr>
                  <w:rFonts w:ascii="Times New Roman" w:eastAsia="Times New Roman" w:hAnsi="Times New Roman" w:cs="Times New Roman"/>
                  <w:color w:val="000000"/>
                  <w:sz w:val="20"/>
                  <w:szCs w:val="20"/>
                  <w:lang w:eastAsia="ru-RU"/>
                </w:rPr>
                <w:t>1 м</w:t>
              </w:r>
            </w:smartTag>
            <w:r w:rsidRPr="0037414E">
              <w:rPr>
                <w:rFonts w:ascii="Times New Roman" w:eastAsia="Times New Roman" w:hAnsi="Times New Roman" w:cs="Times New Roman"/>
                <w:color w:val="000000"/>
                <w:sz w:val="20"/>
                <w:szCs w:val="20"/>
                <w:lang w:eastAsia="ru-RU"/>
              </w:rPr>
              <w:t>;</w:t>
            </w:r>
          </w:p>
          <w:p w:rsidR="0037414E" w:rsidRPr="0037414E" w:rsidRDefault="0037414E" w:rsidP="0037414E">
            <w:pPr>
              <w:spacing w:after="0" w:line="240" w:lineRule="auto"/>
              <w:ind w:firstLine="34"/>
              <w:jc w:val="both"/>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 от границ соседнего участка до открытой стоянки – 1м;</w:t>
            </w:r>
          </w:p>
          <w:p w:rsidR="0037414E" w:rsidRDefault="0037414E" w:rsidP="0037414E">
            <w:pPr>
              <w:spacing w:after="0" w:line="240" w:lineRule="auto"/>
              <w:ind w:firstLine="34"/>
              <w:jc w:val="both"/>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 от границ соседнего участка до отдельно стоящего гаража – 1м;</w:t>
            </w:r>
          </w:p>
          <w:p w:rsidR="00C4144A" w:rsidRPr="00C4144A" w:rsidRDefault="00C4144A" w:rsidP="00C4144A">
            <w:pPr>
              <w:spacing w:after="0" w:line="240" w:lineRule="auto"/>
              <w:ind w:firstLine="34"/>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Минимальные расстояния от дворовых туалетов, помойных ям, выгребных септиков до соседнего дома – 4 м.</w:t>
            </w:r>
          </w:p>
          <w:p w:rsidR="00C4144A" w:rsidRPr="0037414E" w:rsidRDefault="00C4144A" w:rsidP="00C4144A">
            <w:pPr>
              <w:spacing w:after="0" w:line="240" w:lineRule="auto"/>
              <w:ind w:firstLine="34"/>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Расстояния от окон жилых помещений до хозяйственных и прочих строений, расположенных на соседних участках, должно быть не менее 6 м</w:t>
            </w:r>
          </w:p>
        </w:tc>
        <w:tc>
          <w:tcPr>
            <w:tcW w:w="4820" w:type="dxa"/>
            <w:shd w:val="clear" w:color="auto" w:fill="auto"/>
          </w:tcPr>
          <w:p w:rsidR="0037414E" w:rsidRPr="0037414E" w:rsidRDefault="0037414E" w:rsidP="0037414E">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lastRenderedPageBreak/>
              <w:t>Новое строительство, реконструкцию осуществлять по утвержденному проекту планировки, проекту межевания территории.</w:t>
            </w:r>
          </w:p>
          <w:p w:rsidR="0037414E" w:rsidRPr="0037414E" w:rsidRDefault="0037414E" w:rsidP="0037414E">
            <w:pPr>
              <w:widowControl w:val="0"/>
              <w:overflowPunct w:val="0"/>
              <w:autoSpaceDE w:val="0"/>
              <w:autoSpaceDN w:val="0"/>
              <w:adjustRightInd w:val="0"/>
              <w:spacing w:after="0" w:line="240" w:lineRule="auto"/>
              <w:ind w:firstLine="34"/>
              <w:jc w:val="both"/>
              <w:rPr>
                <w:rFonts w:ascii="Times New Roman" w:eastAsia="Times New Roman" w:hAnsi="Times New Roman" w:cs="Times New Roman"/>
                <w:color w:val="FF0000"/>
                <w:sz w:val="20"/>
                <w:szCs w:val="20"/>
                <w:lang w:eastAsia="ru-RU"/>
              </w:rPr>
            </w:pPr>
            <w:r w:rsidRPr="0037414E">
              <w:rPr>
                <w:rFonts w:ascii="Times New Roman" w:eastAsia="Times New Roman" w:hAnsi="Times New Roman" w:cs="Times New Roman"/>
                <w:sz w:val="20"/>
                <w:szCs w:val="20"/>
                <w:lang w:eastAsia="ru-RU"/>
              </w:rPr>
              <w:t xml:space="preserve">При проектировании руководствоваться СП 55.13330.2016 Дома жилые одноквартирные, </w:t>
            </w:r>
            <w:r w:rsidRPr="0037414E">
              <w:rPr>
                <w:rFonts w:ascii="Times New Roman" w:eastAsia="Times New Roman" w:hAnsi="Times New Roman" w:cs="Times New Roman"/>
                <w:color w:val="000000"/>
                <w:sz w:val="20"/>
                <w:szCs w:val="20"/>
                <w:lang w:eastAsia="ru-RU"/>
              </w:rPr>
              <w:t>СП 42.13330.2016</w:t>
            </w:r>
            <w:r w:rsidRPr="0037414E">
              <w:rPr>
                <w:rFonts w:ascii="Times New Roman" w:eastAsia="Times New Roman" w:hAnsi="Times New Roman" w:cs="Times New Roman"/>
                <w:sz w:val="20"/>
                <w:szCs w:val="20"/>
                <w:lang w:eastAsia="ru-RU"/>
              </w:rPr>
              <w:t xml:space="preserve">, СП, техническими регламентами. </w:t>
            </w:r>
          </w:p>
          <w:p w:rsidR="0037414E" w:rsidRPr="0037414E" w:rsidRDefault="0037414E" w:rsidP="0037414E">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37414E" w:rsidRPr="0037414E" w:rsidRDefault="0037414E" w:rsidP="0037414E">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Запрещается складирование дров, строительных материалов, мусора и т.д. на придомовых территориях.</w:t>
            </w:r>
          </w:p>
          <w:p w:rsidR="0037414E" w:rsidRPr="0037414E" w:rsidRDefault="0037414E" w:rsidP="0037414E">
            <w:pPr>
              <w:spacing w:after="0" w:line="240" w:lineRule="auto"/>
              <w:ind w:firstLine="34"/>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37414E" w:rsidRPr="0037414E" w:rsidRDefault="0037414E" w:rsidP="0037414E">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w:t>
            </w:r>
            <w:r w:rsidRPr="0037414E">
              <w:rPr>
                <w:rFonts w:ascii="Times New Roman" w:eastAsia="Times New Roman" w:hAnsi="Times New Roman" w:cs="Times New Roman"/>
                <w:sz w:val="20"/>
                <w:szCs w:val="20"/>
                <w:lang w:eastAsia="ru-RU"/>
              </w:rPr>
              <w:lastRenderedPageBreak/>
              <w:t>Правил.</w:t>
            </w:r>
          </w:p>
          <w:p w:rsidR="00C4144A" w:rsidRDefault="0037414E" w:rsidP="0037414E">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37414E">
              <w:rPr>
                <w:rFonts w:ascii="Times New Roman" w:eastAsia="Times New Roman" w:hAnsi="Times New Roman" w:cs="Calibri"/>
                <w:sz w:val="20"/>
                <w:szCs w:val="20"/>
                <w:lang w:eastAsia="ru-RU"/>
              </w:rPr>
              <w:t>Соблюдать меры противопожарной защиты в соответствии с СП 4.13130.2013</w:t>
            </w:r>
          </w:p>
          <w:p w:rsidR="0037414E" w:rsidRPr="00C4144A" w:rsidRDefault="00C4144A" w:rsidP="00C4144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настоящих изменений</w:t>
            </w:r>
            <w:r w:rsidR="00F17A19">
              <w:rPr>
                <w:rFonts w:ascii="Times New Roman" w:eastAsia="Times New Roman" w:hAnsi="Times New Roman" w:cs="Times New Roman"/>
                <w:sz w:val="20"/>
                <w:szCs w:val="20"/>
                <w:lang w:eastAsia="ru-RU"/>
              </w:rPr>
              <w:t>,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r w:rsidR="004974C4">
              <w:rPr>
                <w:rFonts w:ascii="Times New Roman" w:eastAsia="Times New Roman" w:hAnsi="Times New Roman" w:cs="Times New Roman"/>
                <w:sz w:val="20"/>
                <w:szCs w:val="20"/>
                <w:lang w:eastAsia="ru-RU"/>
              </w:rPr>
              <w:t>.</w:t>
            </w:r>
          </w:p>
        </w:tc>
      </w:tr>
      <w:tr w:rsidR="0037414E" w:rsidRPr="0037414E" w:rsidTr="00C4144A">
        <w:trPr>
          <w:trHeight w:val="48"/>
        </w:trPr>
        <w:tc>
          <w:tcPr>
            <w:tcW w:w="2410" w:type="dxa"/>
          </w:tcPr>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lastRenderedPageBreak/>
              <w:t xml:space="preserve">Для ведения личного подсобного хозяйства (2.2) </w:t>
            </w:r>
          </w:p>
          <w:p w:rsidR="0037414E" w:rsidRPr="0037414E" w:rsidRDefault="0037414E" w:rsidP="0037414E">
            <w:pPr>
              <w:widowControl w:val="0"/>
              <w:autoSpaceDE w:val="0"/>
              <w:autoSpaceDN w:val="0"/>
              <w:adjustRightInd w:val="0"/>
              <w:spacing w:after="60" w:line="240" w:lineRule="auto"/>
              <w:rPr>
                <w:rFonts w:ascii="Times New Roman" w:eastAsia="Times New Roman" w:hAnsi="Times New Roman" w:cs="Times New Roman"/>
                <w:sz w:val="20"/>
                <w:szCs w:val="20"/>
                <w:lang w:eastAsia="ru-RU"/>
              </w:rPr>
            </w:pPr>
          </w:p>
        </w:tc>
        <w:tc>
          <w:tcPr>
            <w:tcW w:w="2693" w:type="dxa"/>
            <w:shd w:val="clear" w:color="auto" w:fill="auto"/>
          </w:tcPr>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Индивидуальный жилой дом.</w:t>
            </w:r>
          </w:p>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Гараж, вспомогательные сооружения</w:t>
            </w:r>
          </w:p>
        </w:tc>
        <w:tc>
          <w:tcPr>
            <w:tcW w:w="4678" w:type="dxa"/>
            <w:shd w:val="clear" w:color="auto" w:fill="auto"/>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1.Минимальная площадь земельного участка - </w:t>
            </w:r>
            <w:r w:rsidR="00B658C4">
              <w:rPr>
                <w:rFonts w:ascii="Times New Roman" w:eastAsia="Times New Roman" w:hAnsi="Times New Roman" w:cs="Times New Roman"/>
                <w:sz w:val="20"/>
                <w:szCs w:val="20"/>
                <w:lang w:eastAsia="ru-RU"/>
              </w:rPr>
              <w:t>8</w:t>
            </w:r>
            <w:r w:rsidRPr="00C4144A">
              <w:rPr>
                <w:rFonts w:ascii="Times New Roman" w:eastAsia="Times New Roman" w:hAnsi="Times New Roman" w:cs="Times New Roman"/>
                <w:sz w:val="20"/>
                <w:szCs w:val="20"/>
                <w:lang w:eastAsia="ru-RU"/>
              </w:rPr>
              <w:t xml:space="preserve">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2.Минимальный отступ:</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5 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иных границ земельного участка – 3 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3.Максимальное количество надземных этажей - 3.</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до конька скатной кровли – 15 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4.Максимальный процент застройки - 60.</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5.Высота ограждения земельных участков - до 2,5 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6.Минимальный размер фронтальной стороны земельного участка 16 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границ соседнего участка до основного строения – 3 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 от границ соседнего участка до открытой стоянки – 1м;</w:t>
            </w:r>
          </w:p>
          <w:p w:rsid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37414E" w:rsidRPr="0037414E" w:rsidRDefault="0037414E" w:rsidP="00C4144A">
            <w:pPr>
              <w:spacing w:after="0" w:line="240" w:lineRule="auto"/>
              <w:jc w:val="both"/>
              <w:rPr>
                <w:rFonts w:ascii="Times New Roman" w:eastAsia="Times New Roman" w:hAnsi="Times New Roman" w:cs="Times New Roman"/>
                <w:sz w:val="20"/>
                <w:szCs w:val="20"/>
                <w:lang w:eastAsia="ru-RU"/>
              </w:rPr>
            </w:pPr>
            <w:r w:rsidRPr="0037414E">
              <w:rPr>
                <w:rFonts w:ascii="Times New Roman" w:eastAsia="Times New Roman" w:hAnsi="Times New Roman" w:cs="Times New Roman"/>
                <w:color w:val="000000"/>
                <w:sz w:val="20"/>
                <w:szCs w:val="20"/>
                <w:lang w:eastAsia="ru-RU"/>
              </w:rPr>
              <w:t xml:space="preserve">Максимальный размер участка для постройки сарая для скота </w:t>
            </w:r>
            <w:r w:rsidRPr="0037414E">
              <w:rPr>
                <w:rFonts w:ascii="Times New Roman" w:eastAsia="Times New Roman" w:hAnsi="Times New Roman" w:cs="Times New Roman"/>
                <w:sz w:val="20"/>
                <w:szCs w:val="20"/>
                <w:lang w:eastAsia="ru-RU"/>
              </w:rPr>
              <w:t xml:space="preserve">30 </w:t>
            </w:r>
            <w:proofErr w:type="spellStart"/>
            <w:r w:rsidRPr="0037414E">
              <w:rPr>
                <w:rFonts w:ascii="Times New Roman" w:eastAsia="Times New Roman" w:hAnsi="Times New Roman" w:cs="Times New Roman"/>
                <w:sz w:val="20"/>
                <w:szCs w:val="20"/>
                <w:lang w:eastAsia="ru-RU"/>
              </w:rPr>
              <w:t>кв.м</w:t>
            </w:r>
            <w:proofErr w:type="spellEnd"/>
            <w:r w:rsidRPr="0037414E">
              <w:rPr>
                <w:rFonts w:ascii="Times New Roman" w:eastAsia="Times New Roman" w:hAnsi="Times New Roman" w:cs="Times New Roman"/>
                <w:sz w:val="20"/>
                <w:szCs w:val="20"/>
                <w:lang w:eastAsia="ru-RU"/>
              </w:rPr>
              <w:t>.</w:t>
            </w:r>
            <w:r w:rsidRPr="0037414E">
              <w:rPr>
                <w:rFonts w:ascii="Times New Roman" w:eastAsia="Times New Roman" w:hAnsi="Times New Roman" w:cs="Times New Roman"/>
                <w:color w:val="000000"/>
                <w:sz w:val="20"/>
                <w:szCs w:val="20"/>
                <w:lang w:eastAsia="ru-RU"/>
              </w:rPr>
              <w:t xml:space="preserve"> </w:t>
            </w:r>
          </w:p>
          <w:p w:rsidR="0037414E" w:rsidRPr="0037414E" w:rsidRDefault="0037414E" w:rsidP="0037414E">
            <w:pPr>
              <w:spacing w:after="0" w:line="240" w:lineRule="auto"/>
              <w:jc w:val="both"/>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Расстояние от сараев для скота и птицы до шахтных колодцев должно быть не менее 20м;</w:t>
            </w:r>
          </w:p>
          <w:p w:rsidR="0037414E" w:rsidRPr="0037414E" w:rsidRDefault="0037414E" w:rsidP="0037414E">
            <w:pPr>
              <w:spacing w:after="0" w:line="240" w:lineRule="auto"/>
              <w:jc w:val="both"/>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Высота ограждения земельных участков - до 2,5 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септиков до соседнего дома – 4 м.</w:t>
            </w:r>
          </w:p>
          <w:p w:rsidR="0037414E" w:rsidRPr="0037414E"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Расстояния от окон жилых помещений до хозяйственных и прочих строений, расположенных на соседних участках, должно быть не менее 6 м</w:t>
            </w:r>
          </w:p>
        </w:tc>
        <w:tc>
          <w:tcPr>
            <w:tcW w:w="4820" w:type="dxa"/>
            <w:shd w:val="clear" w:color="auto" w:fill="auto"/>
          </w:tcPr>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lastRenderedPageBreak/>
              <w:t>Новое строительство, реконструкцию осуществлять по утвержденному проекту планировки, проекту межевания территории.</w:t>
            </w:r>
          </w:p>
          <w:p w:rsidR="0037414E" w:rsidRPr="0037414E" w:rsidRDefault="0037414E" w:rsidP="0037414E">
            <w:pPr>
              <w:widowControl w:val="0"/>
              <w:overflowPunct w:val="0"/>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37414E">
              <w:rPr>
                <w:rFonts w:ascii="Times New Roman" w:eastAsia="Times New Roman" w:hAnsi="Times New Roman" w:cs="Times New Roman"/>
                <w:sz w:val="20"/>
                <w:szCs w:val="20"/>
                <w:lang w:eastAsia="ru-RU"/>
              </w:rPr>
              <w:t xml:space="preserve">При проектировании руководствоваться СП 55.13330.2016 Дома жилые одноквартирные., </w:t>
            </w:r>
            <w:r w:rsidRPr="0037414E">
              <w:rPr>
                <w:rFonts w:ascii="Times New Roman" w:eastAsia="Times New Roman" w:hAnsi="Times New Roman" w:cs="Times New Roman"/>
                <w:color w:val="000000"/>
                <w:sz w:val="20"/>
                <w:szCs w:val="20"/>
                <w:lang w:eastAsia="ru-RU"/>
              </w:rPr>
              <w:t xml:space="preserve">СП 42.13330.2016, </w:t>
            </w:r>
            <w:r w:rsidRPr="0037414E">
              <w:rPr>
                <w:rFonts w:ascii="Times New Roman" w:eastAsia="Times New Roman" w:hAnsi="Times New Roman" w:cs="Times New Roman"/>
                <w:sz w:val="20"/>
                <w:szCs w:val="20"/>
                <w:lang w:eastAsia="ru-RU"/>
              </w:rPr>
              <w:t xml:space="preserve">со строительными нормами и правилами, СП, техническими регламентами. </w:t>
            </w:r>
          </w:p>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Запрещается складирование дров, строительных материалов, мусора и т.д. на придомовых территориях.</w:t>
            </w:r>
          </w:p>
          <w:p w:rsidR="0037414E" w:rsidRPr="0037414E" w:rsidRDefault="0037414E" w:rsidP="0037414E">
            <w:pPr>
              <w:spacing w:after="0" w:line="240" w:lineRule="auto"/>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37414E" w:rsidRPr="0037414E" w:rsidRDefault="0037414E" w:rsidP="0037414E">
            <w:pPr>
              <w:spacing w:after="0" w:line="240" w:lineRule="auto"/>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 xml:space="preserve">При возведении на участке хозяйственных построек, располагаемых на расстоянии 1 м от границы </w:t>
            </w:r>
            <w:r w:rsidRPr="0037414E">
              <w:rPr>
                <w:rFonts w:ascii="Times New Roman" w:eastAsia="Times New Roman" w:hAnsi="Times New Roman" w:cs="Times New Roman"/>
                <w:color w:val="000000"/>
                <w:sz w:val="20"/>
                <w:szCs w:val="20"/>
                <w:lang w:eastAsia="ru-RU"/>
              </w:rPr>
              <w:lastRenderedPageBreak/>
              <w:t>соседнего участка, следует скат крыши ориентировать на свой участок.</w:t>
            </w:r>
          </w:p>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F17A19"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Calibri"/>
                <w:sz w:val="20"/>
                <w:szCs w:val="20"/>
                <w:lang w:eastAsia="ru-RU"/>
              </w:rPr>
              <w:t>Соблюдать меры противопожарной защиты в соответствии с СП 4.13130.2013</w:t>
            </w:r>
          </w:p>
          <w:p w:rsidR="0037414E" w:rsidRPr="00F17A19" w:rsidRDefault="00F17A19" w:rsidP="00F17A19">
            <w:pPr>
              <w:rPr>
                <w:rFonts w:ascii="Times New Roman" w:eastAsia="Times New Roman" w:hAnsi="Times New Roman" w:cs="Times New Roman"/>
                <w:sz w:val="20"/>
                <w:szCs w:val="20"/>
                <w:lang w:eastAsia="ru-RU"/>
              </w:rPr>
            </w:pPr>
            <w:r w:rsidRPr="00F17A19">
              <w:rPr>
                <w:rFonts w:ascii="Times New Roman" w:eastAsia="Times New Roman" w:hAnsi="Times New Roman" w:cs="Times New Roman"/>
                <w:sz w:val="20"/>
                <w:szCs w:val="20"/>
                <w:lang w:eastAsia="ru-RU"/>
              </w:rPr>
              <w:t>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настоящих изменений,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p>
        </w:tc>
      </w:tr>
      <w:tr w:rsidR="0037414E" w:rsidRPr="0037414E" w:rsidTr="00C4144A">
        <w:trPr>
          <w:trHeight w:val="48"/>
        </w:trPr>
        <w:tc>
          <w:tcPr>
            <w:tcW w:w="2410" w:type="dxa"/>
          </w:tcPr>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lastRenderedPageBreak/>
              <w:t xml:space="preserve">Блокированная жилая застройка (2.3) </w:t>
            </w:r>
          </w:p>
        </w:tc>
        <w:tc>
          <w:tcPr>
            <w:tcW w:w="2693" w:type="dxa"/>
          </w:tcPr>
          <w:p w:rsidR="0037414E" w:rsidRPr="0037414E" w:rsidRDefault="0037414E" w:rsidP="003741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Блокированные жилые дома</w:t>
            </w:r>
          </w:p>
          <w:p w:rsidR="0037414E" w:rsidRPr="0037414E" w:rsidRDefault="0037414E" w:rsidP="003741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Индивидуальные гаражи, иные вспомогательные сооружения</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1.Минимальная площадь земельного участка - 1000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2.Минимальный отступ:</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5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иных границ земельного участка – 3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3.Максимальное количество надземных этажей - 3.</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до конька скатной кровли – 15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4.Максимальный процент застройки - 60.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5.Высота ограждения земельных участков - до 2,5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6.Минимальный размер фронтальной стороны земельного участка 16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границ соседнего участка до основного строения – 3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границ соседнего участка до открытой стоянки – 1м;</w:t>
            </w:r>
          </w:p>
          <w:p w:rsid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37414E" w:rsidRPr="0037414E" w:rsidRDefault="0037414E" w:rsidP="00C4144A">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септиков до соседнего дома – 4 м.</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Расстояния от окон жилых помещений до хозяйственных и прочих строений, расположенных на соседних участках, должно быть не менее 6 м.</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Высота ограждения земельных участков – 2,0м.</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 xml:space="preserve">Максимальная высота оград вдоль улиц не более 2 м при соблюдении условий </w:t>
            </w:r>
            <w:proofErr w:type="spellStart"/>
            <w:r w:rsidRPr="0037414E">
              <w:rPr>
                <w:rFonts w:ascii="Times New Roman" w:eastAsia="Times New Roman" w:hAnsi="Times New Roman" w:cs="Times New Roman"/>
                <w:sz w:val="20"/>
                <w:szCs w:val="20"/>
                <w:lang w:eastAsia="ru-RU"/>
              </w:rPr>
              <w:t>просматриваемости</w:t>
            </w:r>
            <w:proofErr w:type="spellEnd"/>
            <w:r w:rsidRPr="0037414E">
              <w:rPr>
                <w:rFonts w:ascii="Times New Roman" w:eastAsia="Times New Roman" w:hAnsi="Times New Roman" w:cs="Times New Roman"/>
                <w:sz w:val="20"/>
                <w:szCs w:val="20"/>
                <w:lang w:eastAsia="ru-RU"/>
              </w:rPr>
              <w:t xml:space="preserve"> ограждения на высоте выше 0,4 м от поверхности земли.</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p>
        </w:tc>
        <w:tc>
          <w:tcPr>
            <w:tcW w:w="4820" w:type="dxa"/>
          </w:tcPr>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 xml:space="preserve">разведение декоративных и плодовых деревьев, овощных и ягодных культур; </w:t>
            </w:r>
          </w:p>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lastRenderedPageBreak/>
              <w:t>Допускается блокировка хозяйственных построек на смежных земельных участках при условии взаимного согласия собственников жилых домов</w:t>
            </w:r>
          </w:p>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Запрещается складирование дров, строительных материалов, мусора и т.д. на придомовых территориях.</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37414E" w:rsidRDefault="0037414E" w:rsidP="0037414E">
            <w:pPr>
              <w:spacing w:after="0" w:line="240" w:lineRule="auto"/>
              <w:rPr>
                <w:rFonts w:ascii="Times New Roman" w:eastAsia="Times New Roman" w:hAnsi="Times New Roman" w:cs="Calibri"/>
                <w:sz w:val="20"/>
                <w:szCs w:val="20"/>
                <w:lang w:eastAsia="ru-RU"/>
              </w:rPr>
            </w:pPr>
            <w:r w:rsidRPr="0037414E">
              <w:rPr>
                <w:rFonts w:ascii="Times New Roman" w:eastAsia="Times New Roman" w:hAnsi="Times New Roman" w:cs="Calibri"/>
                <w:sz w:val="20"/>
                <w:szCs w:val="20"/>
                <w:lang w:eastAsia="ru-RU"/>
              </w:rPr>
              <w:t>Соблюдать меры противопожарной защиты в соответствии с СП 4.13130.2013</w:t>
            </w:r>
          </w:p>
          <w:p w:rsidR="00F17A19" w:rsidRPr="0037414E" w:rsidRDefault="00F17A19" w:rsidP="0037414E">
            <w:pPr>
              <w:spacing w:after="0" w:line="240" w:lineRule="auto"/>
              <w:rPr>
                <w:rFonts w:ascii="Times New Roman" w:eastAsia="Times New Roman" w:hAnsi="Times New Roman" w:cs="Times New Roman"/>
                <w:sz w:val="20"/>
                <w:szCs w:val="20"/>
                <w:lang w:eastAsia="ru-RU"/>
              </w:rPr>
            </w:pPr>
            <w:r w:rsidRPr="00F17A19">
              <w:rPr>
                <w:rFonts w:ascii="Times New Roman" w:eastAsia="Times New Roman" w:hAnsi="Times New Roman" w:cs="Times New Roman"/>
                <w:sz w:val="20"/>
                <w:szCs w:val="20"/>
                <w:lang w:eastAsia="ru-RU"/>
              </w:rPr>
              <w:t xml:space="preserve">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w:t>
            </w:r>
            <w:r w:rsidRPr="00F17A19">
              <w:rPr>
                <w:rFonts w:ascii="Times New Roman" w:eastAsia="Times New Roman" w:hAnsi="Times New Roman" w:cs="Times New Roman"/>
                <w:sz w:val="20"/>
                <w:szCs w:val="20"/>
                <w:lang w:eastAsia="ru-RU"/>
              </w:rPr>
              <w:lastRenderedPageBreak/>
              <w:t>настоящих изменений,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p>
        </w:tc>
      </w:tr>
      <w:tr w:rsidR="00C4144A" w:rsidRPr="00C4144A" w:rsidTr="00C4144A">
        <w:trPr>
          <w:trHeight w:val="48"/>
        </w:trPr>
        <w:tc>
          <w:tcPr>
            <w:tcW w:w="241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Малоэтажная многоквартирная жилая застройка (2.1.1).</w:t>
            </w:r>
          </w:p>
        </w:tc>
        <w:tc>
          <w:tcPr>
            <w:tcW w:w="2693" w:type="dxa"/>
          </w:tcPr>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Малоэтажные многоквартирные жилые дома.</w:t>
            </w:r>
          </w:p>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Подсобные сооружения.</w:t>
            </w:r>
          </w:p>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Спортивные и детские площадки.</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Площадки отдыха</w:t>
            </w:r>
          </w:p>
          <w:p w:rsidR="00C4144A" w:rsidRPr="00C4144A" w:rsidRDefault="00C4144A" w:rsidP="00C4144A">
            <w:pPr>
              <w:spacing w:after="0" w:line="240" w:lineRule="auto"/>
              <w:jc w:val="both"/>
              <w:rPr>
                <w:rFonts w:ascii="Times New Roman" w:eastAsia="Times New Roman" w:hAnsi="Times New Roman" w:cs="Times New Roman"/>
                <w:b/>
                <w:bCs/>
                <w:sz w:val="20"/>
                <w:szCs w:val="20"/>
                <w:lang w:eastAsia="ru-RU"/>
              </w:rPr>
            </w:pPr>
            <w:r w:rsidRPr="00C4144A">
              <w:rPr>
                <w:rFonts w:ascii="Times New Roman" w:eastAsia="Times New Roman" w:hAnsi="Times New Roman" w:cs="Times New Roman"/>
                <w:sz w:val="20"/>
                <w:szCs w:val="20"/>
                <w:lang w:eastAsia="ru-RU"/>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678" w:type="dxa"/>
            <w:shd w:val="clear" w:color="auto" w:fill="auto"/>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w:t>
            </w:r>
            <w:r w:rsidR="00F17A19">
              <w:rPr>
                <w:rFonts w:ascii="Times New Roman" w:eastAsia="Times New Roman" w:hAnsi="Times New Roman" w:cs="Times New Roman"/>
                <w:sz w:val="20"/>
                <w:szCs w:val="20"/>
                <w:lang w:eastAsia="ru-RU"/>
              </w:rPr>
              <w:t>10</w:t>
            </w:r>
            <w:r w:rsidRPr="00C4144A">
              <w:rPr>
                <w:rFonts w:ascii="Times New Roman" w:eastAsia="Times New Roman" w:hAnsi="Times New Roman" w:cs="Times New Roman"/>
                <w:sz w:val="20"/>
                <w:szCs w:val="20"/>
                <w:lang w:eastAsia="ru-RU"/>
              </w:rPr>
              <w:t xml:space="preserve">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50000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4, включая мансардный</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- 18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 60.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площадь объектов обслуживания – 15 % от общей площади помещений дома.</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процент озеленения – 25%.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Площадки в составе придомовой территории принимать: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Для игр детей дошкольного и младшего школьного возраста из расчета 0,7 кв. м на 1 жителя.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Для отдыха взрослого населения из расчета 0,5 кв. м на 1 жителя.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Для занятий физкультурой из расчета 2,0 кв. м на 1 жителя.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Для хозяйственных целей и выгула собак из расчета 0,3 кв. м на 1 жителя.</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Запрещается складирование дров, строительных материалов, мусора и т.д. на придомовых территориях.</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При возведении на участке хозяйственных построек, располагаемых на расстоянии 1 м от границы </w:t>
            </w:r>
            <w:r w:rsidRPr="00C4144A">
              <w:rPr>
                <w:rFonts w:ascii="Times New Roman" w:eastAsia="Times New Roman" w:hAnsi="Times New Roman" w:cs="Times New Roman"/>
                <w:sz w:val="20"/>
                <w:szCs w:val="20"/>
                <w:lang w:eastAsia="ru-RU"/>
              </w:rPr>
              <w:lastRenderedPageBreak/>
              <w:t>соседнего участка, следует скат крыши ориентировать на свой участок.</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48"/>
        </w:trPr>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Объекты культурно-досуговой деятельности (3.6.1)</w:t>
            </w:r>
          </w:p>
        </w:tc>
        <w:tc>
          <w:tcPr>
            <w:tcW w:w="2693" w:type="dxa"/>
            <w:shd w:val="clear" w:color="auto" w:fill="auto"/>
          </w:tcPr>
          <w:p w:rsidR="00C4144A" w:rsidRPr="00C4144A" w:rsidRDefault="00C4144A" w:rsidP="00C4144A">
            <w:pPr>
              <w:widowControl w:val="0"/>
              <w:suppressAutoHyphens/>
              <w:autoSpaceDE w:val="0"/>
              <w:spacing w:after="0" w:line="240" w:lineRule="auto"/>
              <w:rPr>
                <w:rFonts w:ascii="Times New Roman" w:eastAsia="Arial" w:hAnsi="Times New Roman" w:cs="Times New Roman"/>
                <w:kern w:val="1"/>
                <w:sz w:val="20"/>
                <w:szCs w:val="20"/>
                <w:lang w:eastAsia="ar-SA"/>
              </w:rPr>
            </w:pPr>
            <w:r w:rsidRPr="00C4144A">
              <w:rPr>
                <w:rFonts w:ascii="Times New Roman" w:eastAsia="Arial" w:hAnsi="Times New Roman" w:cs="Times New Roman"/>
                <w:kern w:val="1"/>
                <w:sz w:val="20"/>
                <w:szCs w:val="20"/>
                <w:lang w:eastAsia="ar-SA"/>
              </w:rPr>
              <w:t>Музеи, выставочные залы, художественные галереи, дома культуры, библиотеки, кинотеатры и кинозалы;</w:t>
            </w:r>
          </w:p>
          <w:p w:rsidR="00C4144A" w:rsidRPr="00C4144A" w:rsidRDefault="00C4144A" w:rsidP="00C4144A">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w:t>
            </w:r>
            <w:r w:rsidR="00F17A19">
              <w:rPr>
                <w:rFonts w:ascii="Times New Roman" w:eastAsia="Times New Roman" w:hAnsi="Times New Roman" w:cs="Times New Roman"/>
                <w:sz w:val="20"/>
                <w:szCs w:val="20"/>
                <w:lang w:eastAsia="ru-RU"/>
              </w:rPr>
              <w:t>ый размер земельного участка – 10</w:t>
            </w:r>
            <w:r w:rsidRPr="00C4144A">
              <w:rPr>
                <w:rFonts w:ascii="Times New Roman" w:eastAsia="Times New Roman" w:hAnsi="Times New Roman" w:cs="Times New Roman"/>
                <w:sz w:val="20"/>
                <w:szCs w:val="20"/>
                <w:lang w:eastAsia="ru-RU"/>
              </w:rPr>
              <w:t xml:space="preserve">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- 3м.</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60.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 20.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Не допускается размещение объектов, не связанных с целью культурного развития.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 СП 118.13330.2012</w:t>
            </w:r>
            <w:r w:rsidRPr="00C4144A">
              <w:rPr>
                <w:rFonts w:ascii="Times New Roman" w:eastAsia="Times New Roman" w:hAnsi="Times New Roman" w:cs="Times New Roman"/>
                <w:sz w:val="20"/>
                <w:szCs w:val="20"/>
                <w:lang w:eastAsia="ru-RU"/>
              </w:rPr>
              <w:t>, 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48"/>
        </w:trPr>
        <w:tc>
          <w:tcPr>
            <w:tcW w:w="2410" w:type="dxa"/>
          </w:tcPr>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Магазины (4.4)</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торгового назначения</w:t>
            </w: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200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 xml:space="preserve">.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w:t>
            </w:r>
            <w:r w:rsidR="00F17A19">
              <w:rPr>
                <w:rFonts w:ascii="Times New Roman" w:eastAsia="Times New Roman" w:hAnsi="Times New Roman" w:cs="Times New Roman"/>
                <w:sz w:val="20"/>
                <w:szCs w:val="20"/>
                <w:lang w:eastAsia="ru-RU"/>
              </w:rPr>
              <w:t>ьный размер земельного участка 10</w:t>
            </w:r>
            <w:r w:rsidRPr="00C4144A">
              <w:rPr>
                <w:rFonts w:ascii="Times New Roman" w:eastAsia="Times New Roman" w:hAnsi="Times New Roman" w:cs="Times New Roman"/>
                <w:sz w:val="20"/>
                <w:szCs w:val="20"/>
                <w:lang w:eastAsia="ru-RU"/>
              </w:rPr>
              <w:t xml:space="preserve">00 кв. м.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отступ от границ земельного участка - 3 м.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высота зданий, строений, сооружений – </w:t>
            </w:r>
            <w:smartTag w:uri="urn:schemas-microsoft-com:office:smarttags" w:element="metricconverter">
              <w:smartTagPr>
                <w:attr w:name="ProductID" w:val="10 м"/>
              </w:smartTagPr>
              <w:r w:rsidRPr="00C4144A">
                <w:rPr>
                  <w:rFonts w:ascii="Times New Roman" w:eastAsia="Times New Roman" w:hAnsi="Times New Roman" w:cs="Times New Roman"/>
                  <w:sz w:val="20"/>
                  <w:szCs w:val="20"/>
                  <w:lang w:eastAsia="ru-RU"/>
                </w:rPr>
                <w:t>10 м</w:t>
              </w:r>
            </w:smartTag>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фронтальной стороны земельного участка </w:t>
            </w:r>
            <w:smartTag w:uri="urn:schemas-microsoft-com:office:smarttags" w:element="metricconverter">
              <w:smartTagPr>
                <w:attr w:name="ProductID" w:val="12 м"/>
              </w:smartTagPr>
              <w:r w:rsidRPr="00C4144A">
                <w:rPr>
                  <w:rFonts w:ascii="Times New Roman" w:eastAsia="Times New Roman" w:hAnsi="Times New Roman" w:cs="Times New Roman"/>
                  <w:sz w:val="20"/>
                  <w:szCs w:val="20"/>
                  <w:lang w:eastAsia="ru-RU"/>
                </w:rPr>
                <w:t>12 м.</w:t>
              </w:r>
            </w:smartTag>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–20%.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C4144A">
                  <w:rPr>
                    <w:rFonts w:ascii="Times New Roman" w:eastAsia="Times New Roman" w:hAnsi="Times New Roman" w:cs="Times New Roman"/>
                    <w:sz w:val="20"/>
                    <w:szCs w:val="20"/>
                    <w:lang w:eastAsia="ru-RU"/>
                  </w:rPr>
                  <w:t>1,5 м</w:t>
                </w:r>
              </w:smartTag>
              <w:r w:rsidRPr="00C4144A">
                <w:rPr>
                  <w:rFonts w:ascii="Times New Roman" w:eastAsia="Times New Roman" w:hAnsi="Times New Roman" w:cs="Times New Roman"/>
                  <w:sz w:val="20"/>
                  <w:szCs w:val="20"/>
                  <w:lang w:eastAsia="ru-RU"/>
                </w:rPr>
                <w:t>.</w:t>
              </w:r>
            </w:smartTag>
          </w:p>
        </w:tc>
        <w:tc>
          <w:tcPr>
            <w:tcW w:w="4820"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color w:val="FF0000"/>
                <w:sz w:val="20"/>
                <w:szCs w:val="20"/>
                <w:lang w:eastAsia="ru-RU"/>
              </w:rPr>
              <w:t xml:space="preserve"> </w:t>
            </w:r>
            <w:r w:rsidRPr="00C4144A">
              <w:rPr>
                <w:rFonts w:ascii="Times New Roman" w:eastAsia="Times New Roman" w:hAnsi="Times New Roman" w:cs="Times New Roman"/>
                <w:sz w:val="20"/>
                <w:szCs w:val="20"/>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Также допускается размещение</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предприятий мелкорозничной торговли во временных сооружениях (киоски, павильоны, палатки).</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lastRenderedPageBreak/>
              <w:t>Соблюдать меры противопожарной защиты в соответствии с СП 4.13130.2013</w:t>
            </w:r>
          </w:p>
        </w:tc>
      </w:tr>
      <w:tr w:rsidR="00C4144A" w:rsidRPr="00C4144A" w:rsidTr="00C4144A">
        <w:trPr>
          <w:cantSplit/>
          <w:trHeight w:val="48"/>
        </w:trPr>
        <w:tc>
          <w:tcPr>
            <w:tcW w:w="2410" w:type="dxa"/>
            <w:vMerge w:val="restart"/>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Дошкольное, начальное и среднее общее образование (3.5.1)</w:t>
            </w: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дошкольного образования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3000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 xml:space="preserve">.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 3 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земельного участка под спортивно-игровые площадки - 20.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 30.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Территория участка огораживается по периметру забором высотой не менее </w:t>
            </w:r>
            <w:smartTag w:uri="urn:schemas-microsoft-com:office:smarttags" w:element="metricconverter">
              <w:smartTagPr>
                <w:attr w:name="ProductID" w:val="1,6 м"/>
              </w:smartTagPr>
              <w:r w:rsidRPr="00C4144A">
                <w:rPr>
                  <w:rFonts w:ascii="Times New Roman" w:eastAsia="Times New Roman" w:hAnsi="Times New Roman" w:cs="Times New Roman"/>
                  <w:sz w:val="20"/>
                  <w:szCs w:val="20"/>
                  <w:lang w:eastAsia="ru-RU"/>
                </w:rPr>
                <w:t>1,6 м</w:t>
              </w:r>
            </w:smartTag>
            <w:r w:rsidRPr="00C4144A">
              <w:rPr>
                <w:rFonts w:ascii="Times New Roman" w:eastAsia="Times New Roman" w:hAnsi="Times New Roman" w:cs="Times New Roman"/>
                <w:sz w:val="20"/>
                <w:szCs w:val="20"/>
                <w:lang w:eastAsia="ru-RU"/>
              </w:rPr>
              <w:t>.</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Недопустимо размещение объектов, используемых под иные цели, не связанные с образованием и просвещением. Перепрофилирование объектов недопустимо.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Земельный участок объекта основного вида использования неделим.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СанПиН 2.4.1.3049-13, со строительными нормами по утвержденному проекту планировки и межевания.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Default="00C4144A" w:rsidP="00C4144A">
            <w:pPr>
              <w:widowControl w:val="0"/>
              <w:autoSpaceDE w:val="0"/>
              <w:autoSpaceDN w:val="0"/>
              <w:adjustRightInd w:val="0"/>
              <w:spacing w:after="0" w:line="240" w:lineRule="auto"/>
              <w:rPr>
                <w:rFonts w:ascii="Times New Roman" w:eastAsia="Times New Roman" w:hAnsi="Times New Roman" w:cs="Calibri"/>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p w:rsidR="00F17A19" w:rsidRPr="00C4144A" w:rsidRDefault="00F17A19" w:rsidP="00F17A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17A19">
              <w:rPr>
                <w:rFonts w:ascii="Times New Roman" w:eastAsia="Times New Roman" w:hAnsi="Times New Roman" w:cs="Times New Roman"/>
                <w:sz w:val="20"/>
                <w:szCs w:val="20"/>
                <w:lang w:eastAsia="ru-RU"/>
              </w:rPr>
              <w:t>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настоящих изменений, действия настоящего регламента в части минимальных размеров земельных участков не распространяется</w:t>
            </w:r>
            <w:r>
              <w:rPr>
                <w:rFonts w:ascii="Times New Roman" w:eastAsia="Times New Roman" w:hAnsi="Times New Roman" w:cs="Times New Roman"/>
                <w:sz w:val="20"/>
                <w:szCs w:val="20"/>
                <w:lang w:eastAsia="ru-RU"/>
              </w:rPr>
              <w:t>.</w:t>
            </w:r>
          </w:p>
        </w:tc>
      </w:tr>
      <w:tr w:rsidR="00C4144A" w:rsidRPr="00C4144A" w:rsidTr="00C4144A">
        <w:trPr>
          <w:cantSplit/>
          <w:trHeight w:val="48"/>
        </w:trPr>
        <w:tc>
          <w:tcPr>
            <w:tcW w:w="2410" w:type="dxa"/>
            <w:vMerge/>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начального и среднего общего образования</w:t>
            </w:r>
          </w:p>
        </w:tc>
        <w:tc>
          <w:tcPr>
            <w:tcW w:w="4678"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размер земельного участка - 3 га.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 3 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спортивно-игровых площадок - 20.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процент озеленения – не менее 20%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Территория участка огораживается по периметру забором высотой не менее </w:t>
            </w:r>
            <w:smartTag w:uri="urn:schemas-microsoft-com:office:smarttags" w:element="metricconverter">
              <w:smartTagPr>
                <w:attr w:name="ProductID" w:val="1,6 м"/>
              </w:smartTagPr>
              <w:r w:rsidRPr="00C4144A">
                <w:rPr>
                  <w:rFonts w:ascii="Times New Roman" w:eastAsia="Times New Roman" w:hAnsi="Times New Roman" w:cs="Times New Roman"/>
                  <w:sz w:val="20"/>
                  <w:szCs w:val="20"/>
                  <w:lang w:eastAsia="ru-RU"/>
                </w:rPr>
                <w:t>1,6 м</w:t>
              </w:r>
            </w:smartTag>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Недопустимо размещение объектов, используемых под иные цели, не связанные с образованием и просвещением.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Земельный участок объекта основного вида использования неделим.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Перепрофилирование объектов недопустимо</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Новое строительство и реконструкцию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со строительными нормами и правилами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 xml:space="preserve">Бытовое обслуживание (3.3) </w:t>
            </w: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200 </w:t>
            </w:r>
            <w:proofErr w:type="spellStart"/>
            <w:proofErr w:type="gramStart"/>
            <w:r w:rsidRPr="00C4144A">
              <w:rPr>
                <w:rFonts w:ascii="Times New Roman" w:eastAsia="Times New Roman" w:hAnsi="Times New Roman" w:cs="Times New Roman"/>
                <w:sz w:val="20"/>
                <w:szCs w:val="20"/>
                <w:lang w:eastAsia="ru-RU"/>
              </w:rPr>
              <w:t>кв.м</w:t>
            </w:r>
            <w:proofErr w:type="spellEnd"/>
            <w:proofErr w:type="gramEnd"/>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2.</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w:t>
            </w:r>
            <w:r w:rsidRPr="00C4144A">
              <w:rPr>
                <w:rFonts w:ascii="Times New Roman" w:eastAsia="Times New Roman" w:hAnsi="Times New Roman" w:cs="Times New Roman"/>
                <w:color w:val="000000"/>
                <w:sz w:val="20"/>
                <w:szCs w:val="20"/>
                <w:lang w:eastAsia="ru-RU"/>
              </w:rPr>
              <w:t>СП 118.13330.2012</w:t>
            </w:r>
            <w:r w:rsidRPr="00C4144A">
              <w:rPr>
                <w:rFonts w:ascii="Times New Roman" w:eastAsia="Times New Roman" w:hAnsi="Times New Roman" w:cs="Times New Roman"/>
                <w:sz w:val="20"/>
                <w:szCs w:val="20"/>
                <w:lang w:eastAsia="ru-RU"/>
              </w:rPr>
              <w:t>, 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48"/>
        </w:trPr>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Общественное питание (4.6)</w:t>
            </w: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капитального строительства в целях устройства мест общественного питания (рестораны, кафе, столовые, закусочные, бары)</w:t>
            </w:r>
          </w:p>
        </w:tc>
        <w:tc>
          <w:tcPr>
            <w:tcW w:w="4678"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200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1.</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w:t>
            </w:r>
            <w:r w:rsidRPr="00C4144A">
              <w:rPr>
                <w:rFonts w:ascii="Times New Roman" w:eastAsia="Times New Roman" w:hAnsi="Times New Roman" w:cs="Times New Roman"/>
                <w:color w:val="000000"/>
                <w:sz w:val="20"/>
                <w:szCs w:val="20"/>
                <w:lang w:eastAsia="ru-RU"/>
              </w:rPr>
              <w:t>СП 118.13330.2012</w:t>
            </w:r>
            <w:r w:rsidRPr="00C4144A">
              <w:rPr>
                <w:rFonts w:ascii="Times New Roman" w:eastAsia="Times New Roman" w:hAnsi="Times New Roman" w:cs="Times New Roman"/>
                <w:sz w:val="20"/>
                <w:szCs w:val="20"/>
                <w:lang w:eastAsia="ru-RU"/>
              </w:rPr>
              <w:t>, 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suppressAutoHyphens/>
              <w:autoSpaceDN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sz w:val="20"/>
                <w:szCs w:val="20"/>
                <w:lang w:eastAsia="ru-RU"/>
              </w:rPr>
              <w:lastRenderedPageBreak/>
              <w:t>Хранение автотранспорта (2.7.1)</w:t>
            </w:r>
          </w:p>
        </w:tc>
        <w:tc>
          <w:tcPr>
            <w:tcW w:w="2693" w:type="dxa"/>
            <w:shd w:val="clear" w:color="auto" w:fill="auto"/>
          </w:tcPr>
          <w:p w:rsidR="00C4144A" w:rsidRPr="00C4144A" w:rsidRDefault="00C4144A" w:rsidP="00C4144A">
            <w:pPr>
              <w:suppressAutoHyphens/>
              <w:autoSpaceDN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Индивидуальные гаражи на придомовом участке на 1-2 легковых автомобиля.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земельных участков не устанавливаются.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- 1.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tabs>
                <w:tab w:val="num" w:pos="0"/>
              </w:tabs>
              <w:spacing w:after="0" w:line="240" w:lineRule="auto"/>
              <w:rPr>
                <w:rFonts w:ascii="Times New Roman" w:eastAsia="Times New Roman" w:hAnsi="Times New Roman" w:cs="Times New Roman"/>
                <w:color w:val="000000"/>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color w:val="FF0000"/>
                <w:sz w:val="20"/>
                <w:szCs w:val="20"/>
                <w:lang w:eastAsia="ru-RU"/>
              </w:rPr>
              <w:t xml:space="preserve"> </w:t>
            </w:r>
            <w:r w:rsidRPr="00C4144A">
              <w:rPr>
                <w:rFonts w:ascii="Times New Roman" w:eastAsia="Times New Roman" w:hAnsi="Times New Roman" w:cs="Times New Roman"/>
                <w:sz w:val="20"/>
                <w:szCs w:val="20"/>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Допускается блокировка хозяйственных построек к основному строению.</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C4144A" w:rsidRPr="00C4144A" w:rsidRDefault="00C4144A" w:rsidP="00C4144A">
            <w:pPr>
              <w:tabs>
                <w:tab w:val="num" w:pos="1455"/>
                <w:tab w:val="num" w:pos="1739"/>
              </w:tabs>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tabs>
                <w:tab w:val="num" w:pos="1455"/>
                <w:tab w:val="num" w:pos="1739"/>
              </w:tabs>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48"/>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Предоставление коммунальных услуг (3.1.1)</w:t>
            </w:r>
          </w:p>
        </w:tc>
        <w:tc>
          <w:tcPr>
            <w:tcW w:w="2693"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p w:rsidR="00C4144A" w:rsidRPr="00C4144A" w:rsidRDefault="00C4144A" w:rsidP="00C4144A">
            <w:pPr>
              <w:tabs>
                <w:tab w:val="left" w:pos="3204"/>
              </w:tabs>
              <w:spacing w:after="0" w:line="240" w:lineRule="auto"/>
              <w:rPr>
                <w:rFonts w:ascii="Times New Roman" w:eastAsia="Times New Roman" w:hAnsi="Times New Roman" w:cs="Times New Roman"/>
                <w:sz w:val="20"/>
                <w:szCs w:val="20"/>
                <w:lang w:eastAsia="ru-RU"/>
              </w:rPr>
            </w:pP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 </w:t>
            </w: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Земельные участки (территории) общего пользования (12.0)</w:t>
            </w:r>
          </w:p>
        </w:tc>
        <w:tc>
          <w:tcPr>
            <w:tcW w:w="2693" w:type="dxa"/>
          </w:tcPr>
          <w:p w:rsidR="00C4144A" w:rsidRPr="00C4144A" w:rsidRDefault="00C4144A" w:rsidP="00C4144A">
            <w:pPr>
              <w:spacing w:after="0" w:line="240" w:lineRule="auto"/>
              <w:ind w:left="-66"/>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капитального строительства, предназначенные для создания территорий общего пользования.</w:t>
            </w:r>
          </w:p>
          <w:p w:rsidR="00C4144A" w:rsidRPr="00C4144A" w:rsidRDefault="00C4144A" w:rsidP="00C4144A">
            <w:pPr>
              <w:spacing w:after="0" w:line="240" w:lineRule="auto"/>
              <w:ind w:left="-66"/>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Детские площадки</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кодами 12.0.1- 12.0.2.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48"/>
        </w:trPr>
        <w:tc>
          <w:tcPr>
            <w:tcW w:w="5103" w:type="dxa"/>
            <w:gridSpan w:val="2"/>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bCs/>
                <w:sz w:val="20"/>
                <w:szCs w:val="20"/>
                <w:lang w:eastAsia="ru-RU"/>
              </w:rPr>
              <w:t>Виды разрешенного использования, предусмотренные статьей 42 настоящих Правил</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земельных участков, установленные статьей 42 настоящих Правил</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w:t>
            </w:r>
          </w:p>
        </w:tc>
      </w:tr>
    </w:tbl>
    <w:p w:rsidR="004974C4" w:rsidRDefault="004974C4" w:rsidP="004974C4">
      <w:pPr>
        <w:ind w:left="360"/>
        <w:jc w:val="center"/>
        <w:rPr>
          <w:rFonts w:ascii="Times New Roman" w:hAnsi="Times New Roman" w:cs="Times New Roman"/>
          <w:bCs/>
          <w:sz w:val="24"/>
          <w:szCs w:val="24"/>
        </w:rPr>
      </w:pPr>
    </w:p>
    <w:p w:rsidR="00F17A19" w:rsidRPr="004974C4" w:rsidRDefault="004974C4" w:rsidP="004974C4">
      <w:pPr>
        <w:ind w:left="360"/>
        <w:jc w:val="center"/>
        <w:rPr>
          <w:rFonts w:ascii="Times New Roman" w:hAnsi="Times New Roman" w:cs="Times New Roman"/>
          <w:bCs/>
          <w:sz w:val="24"/>
          <w:szCs w:val="24"/>
        </w:rPr>
      </w:pPr>
      <w:r w:rsidRPr="004974C4">
        <w:rPr>
          <w:rFonts w:ascii="Times New Roman" w:hAnsi="Times New Roman" w:cs="Times New Roman"/>
          <w:bCs/>
          <w:sz w:val="24"/>
          <w:szCs w:val="24"/>
        </w:rPr>
        <w:t>2.</w:t>
      </w:r>
      <w:r w:rsidR="00F17A19" w:rsidRPr="004974C4">
        <w:rPr>
          <w:rFonts w:ascii="Times New Roman" w:hAnsi="Times New Roman" w:cs="Times New Roman"/>
          <w:b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14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119"/>
        <w:gridCol w:w="2551"/>
        <w:gridCol w:w="3119"/>
        <w:gridCol w:w="3827"/>
      </w:tblGrid>
      <w:tr w:rsidR="00F17A19" w:rsidTr="00C364AD">
        <w:trPr>
          <w:trHeight w:val="227"/>
        </w:trPr>
        <w:tc>
          <w:tcPr>
            <w:tcW w:w="7621" w:type="dxa"/>
            <w:gridSpan w:val="3"/>
          </w:tcPr>
          <w:p w:rsidR="00F17A19" w:rsidRDefault="00F17A19" w:rsidP="00C364AD">
            <w:pPr>
              <w:pStyle w:val="Default"/>
              <w:rPr>
                <w:sz w:val="22"/>
                <w:szCs w:val="22"/>
              </w:rPr>
            </w:pPr>
            <w:r>
              <w:rPr>
                <w:sz w:val="22"/>
                <w:szCs w:val="22"/>
              </w:rPr>
              <w:t xml:space="preserve">ВИДЫ РАЗРЕШЕННОГО ИСПОЛЬЗОВАНИЯ ЗЕМЕЛЬНЫХ УЧАСТКОВ И ОБЪЕКТОВ КАПИТАЛЬНОГО СТРОИТЕЛЬСТВА </w:t>
            </w:r>
          </w:p>
        </w:tc>
        <w:tc>
          <w:tcPr>
            <w:tcW w:w="3119" w:type="dxa"/>
            <w:vMerge w:val="restart"/>
          </w:tcPr>
          <w:p w:rsidR="00F17A19" w:rsidRDefault="00F17A19" w:rsidP="00C364AD">
            <w:pPr>
              <w:pStyle w:val="Default"/>
              <w:rPr>
                <w:sz w:val="22"/>
                <w:szCs w:val="22"/>
              </w:rPr>
            </w:pPr>
            <w:r>
              <w:rPr>
                <w:sz w:val="22"/>
                <w:szCs w:val="22"/>
              </w:rPr>
              <w:t xml:space="preserve">ПАРАМЕТРЫ РАЗРЕШЕННОГО ИСПОЛЬЗОВАНИЯ </w:t>
            </w:r>
          </w:p>
        </w:tc>
        <w:tc>
          <w:tcPr>
            <w:tcW w:w="3827" w:type="dxa"/>
            <w:vMerge w:val="restart"/>
          </w:tcPr>
          <w:p w:rsidR="00F17A19" w:rsidRDefault="00F17A19" w:rsidP="00C364AD">
            <w:pPr>
              <w:pStyle w:val="Default"/>
              <w:rPr>
                <w:sz w:val="22"/>
                <w:szCs w:val="22"/>
              </w:rPr>
            </w:pPr>
            <w:r>
              <w:rPr>
                <w:sz w:val="22"/>
                <w:szCs w:val="22"/>
              </w:rPr>
              <w:t xml:space="preserve">ОСОБЫЕ УСЛОВИЯ РЕАЛИ-ЗАЦИИ РЕГЛАМЕНТА </w:t>
            </w:r>
          </w:p>
        </w:tc>
      </w:tr>
      <w:tr w:rsidR="00F17A19" w:rsidTr="00C364AD">
        <w:trPr>
          <w:trHeight w:val="479"/>
        </w:trPr>
        <w:tc>
          <w:tcPr>
            <w:tcW w:w="1951" w:type="dxa"/>
          </w:tcPr>
          <w:p w:rsidR="00F17A19" w:rsidRDefault="00F17A19" w:rsidP="00C364AD">
            <w:pPr>
              <w:pStyle w:val="Default"/>
              <w:rPr>
                <w:sz w:val="22"/>
                <w:szCs w:val="22"/>
              </w:rPr>
            </w:pPr>
            <w:r>
              <w:rPr>
                <w:sz w:val="22"/>
                <w:szCs w:val="22"/>
              </w:rPr>
              <w:t xml:space="preserve">ВИДЫ ИСПОЛЬЗОВАНИЯЗЕМЕЛЬНОГО УЧАСТКА </w:t>
            </w:r>
          </w:p>
        </w:tc>
        <w:tc>
          <w:tcPr>
            <w:tcW w:w="3119" w:type="dxa"/>
          </w:tcPr>
          <w:p w:rsidR="00F17A19" w:rsidRDefault="00F17A19" w:rsidP="00C364AD">
            <w:pPr>
              <w:pStyle w:val="Default"/>
              <w:rPr>
                <w:sz w:val="22"/>
                <w:szCs w:val="22"/>
              </w:rPr>
            </w:pPr>
            <w:r>
              <w:rPr>
                <w:sz w:val="22"/>
                <w:szCs w:val="22"/>
              </w:rPr>
              <w:t>ОПИСАНИЕ ВИДА РАЗРЕШЕННОГО ИСПОЛЬЗОВАНИЯ ЗЕМЕЛЬНОГО УЧАСТКА</w:t>
            </w:r>
          </w:p>
        </w:tc>
        <w:tc>
          <w:tcPr>
            <w:tcW w:w="2551" w:type="dxa"/>
          </w:tcPr>
          <w:p w:rsidR="00F17A19" w:rsidRDefault="00F17A19" w:rsidP="00C364AD">
            <w:pPr>
              <w:pStyle w:val="Default"/>
              <w:rPr>
                <w:sz w:val="22"/>
                <w:szCs w:val="22"/>
              </w:rPr>
            </w:pPr>
            <w:r>
              <w:rPr>
                <w:sz w:val="22"/>
                <w:szCs w:val="22"/>
              </w:rPr>
              <w:t>ОБЪЕКТЫ КАПИ-ТАЛЬНОГО СТРОИ-ТЕЛЬСТВА И ИНЫЕ ВИДЫ ОБЪЕКТОВ</w:t>
            </w:r>
          </w:p>
        </w:tc>
        <w:tc>
          <w:tcPr>
            <w:tcW w:w="3119" w:type="dxa"/>
            <w:vMerge/>
          </w:tcPr>
          <w:p w:rsidR="00F17A19" w:rsidRDefault="00F17A19" w:rsidP="00C364AD">
            <w:pPr>
              <w:pStyle w:val="Default"/>
              <w:rPr>
                <w:sz w:val="22"/>
                <w:szCs w:val="22"/>
              </w:rPr>
            </w:pPr>
          </w:p>
        </w:tc>
        <w:tc>
          <w:tcPr>
            <w:tcW w:w="3827" w:type="dxa"/>
            <w:vMerge/>
          </w:tcPr>
          <w:p w:rsidR="00F17A19" w:rsidRDefault="00F17A19" w:rsidP="00C364AD">
            <w:pPr>
              <w:pStyle w:val="Default"/>
              <w:rPr>
                <w:sz w:val="22"/>
                <w:szCs w:val="22"/>
              </w:rPr>
            </w:pPr>
          </w:p>
        </w:tc>
      </w:tr>
      <w:tr w:rsidR="00F17A19" w:rsidTr="00C364AD">
        <w:trPr>
          <w:trHeight w:val="100"/>
        </w:trPr>
        <w:tc>
          <w:tcPr>
            <w:tcW w:w="1951" w:type="dxa"/>
          </w:tcPr>
          <w:p w:rsidR="00F17A19" w:rsidRDefault="00F17A19" w:rsidP="00C364AD">
            <w:pPr>
              <w:pStyle w:val="Default"/>
              <w:rPr>
                <w:sz w:val="22"/>
                <w:szCs w:val="22"/>
              </w:rPr>
            </w:pPr>
            <w:r>
              <w:rPr>
                <w:sz w:val="22"/>
                <w:szCs w:val="22"/>
              </w:rPr>
              <w:t xml:space="preserve">1 </w:t>
            </w:r>
          </w:p>
        </w:tc>
        <w:tc>
          <w:tcPr>
            <w:tcW w:w="3119" w:type="dxa"/>
          </w:tcPr>
          <w:p w:rsidR="00F17A19" w:rsidRDefault="00F17A19" w:rsidP="00C364AD">
            <w:pPr>
              <w:pStyle w:val="Default"/>
              <w:rPr>
                <w:sz w:val="22"/>
                <w:szCs w:val="22"/>
              </w:rPr>
            </w:pPr>
            <w:r>
              <w:rPr>
                <w:sz w:val="22"/>
                <w:szCs w:val="22"/>
              </w:rPr>
              <w:t xml:space="preserve">2 </w:t>
            </w:r>
          </w:p>
        </w:tc>
        <w:tc>
          <w:tcPr>
            <w:tcW w:w="2551" w:type="dxa"/>
          </w:tcPr>
          <w:p w:rsidR="00F17A19" w:rsidRDefault="00F17A19" w:rsidP="00C364AD">
            <w:pPr>
              <w:pStyle w:val="Default"/>
              <w:rPr>
                <w:sz w:val="22"/>
                <w:szCs w:val="22"/>
              </w:rPr>
            </w:pPr>
            <w:r>
              <w:rPr>
                <w:sz w:val="22"/>
                <w:szCs w:val="22"/>
              </w:rPr>
              <w:t xml:space="preserve">3 </w:t>
            </w:r>
          </w:p>
        </w:tc>
        <w:tc>
          <w:tcPr>
            <w:tcW w:w="3119" w:type="dxa"/>
          </w:tcPr>
          <w:p w:rsidR="00F17A19" w:rsidRDefault="00F17A19" w:rsidP="00C364AD">
            <w:pPr>
              <w:pStyle w:val="Default"/>
              <w:rPr>
                <w:sz w:val="22"/>
                <w:szCs w:val="22"/>
              </w:rPr>
            </w:pPr>
            <w:r>
              <w:rPr>
                <w:sz w:val="22"/>
                <w:szCs w:val="22"/>
              </w:rPr>
              <w:t xml:space="preserve">4 </w:t>
            </w:r>
          </w:p>
        </w:tc>
        <w:tc>
          <w:tcPr>
            <w:tcW w:w="3827" w:type="dxa"/>
          </w:tcPr>
          <w:p w:rsidR="00F17A19" w:rsidRDefault="00F17A19" w:rsidP="00C364AD">
            <w:pPr>
              <w:pStyle w:val="Default"/>
              <w:rPr>
                <w:sz w:val="22"/>
                <w:szCs w:val="22"/>
              </w:rPr>
            </w:pPr>
            <w:r>
              <w:rPr>
                <w:sz w:val="22"/>
                <w:szCs w:val="22"/>
              </w:rPr>
              <w:t xml:space="preserve">5 </w:t>
            </w:r>
          </w:p>
        </w:tc>
      </w:tr>
      <w:tr w:rsidR="00F17A19" w:rsidTr="00C364AD">
        <w:trPr>
          <w:trHeight w:val="2251"/>
        </w:trPr>
        <w:tc>
          <w:tcPr>
            <w:tcW w:w="1951" w:type="dxa"/>
          </w:tcPr>
          <w:p w:rsidR="00F17A19" w:rsidRPr="004974C4" w:rsidRDefault="00F17A19" w:rsidP="00C364AD">
            <w:pPr>
              <w:pStyle w:val="Default"/>
              <w:rPr>
                <w:sz w:val="20"/>
                <w:szCs w:val="20"/>
              </w:rPr>
            </w:pPr>
            <w:r w:rsidRPr="004974C4">
              <w:rPr>
                <w:sz w:val="20"/>
                <w:szCs w:val="20"/>
              </w:rPr>
              <w:lastRenderedPageBreak/>
              <w:t>Хранение автотранспорта 2.7.1.</w:t>
            </w:r>
          </w:p>
        </w:tc>
        <w:tc>
          <w:tcPr>
            <w:tcW w:w="3119" w:type="dxa"/>
          </w:tcPr>
          <w:p w:rsidR="00F17A19" w:rsidRPr="004974C4" w:rsidRDefault="00F17A19" w:rsidP="00C364AD">
            <w:pPr>
              <w:pStyle w:val="Default"/>
              <w:rPr>
                <w:sz w:val="20"/>
                <w:szCs w:val="20"/>
              </w:rPr>
            </w:pPr>
            <w:r w:rsidRPr="004974C4">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974C4">
              <w:rPr>
                <w:sz w:val="20"/>
                <w:szCs w:val="20"/>
              </w:rPr>
              <w:t>машино</w:t>
            </w:r>
            <w:proofErr w:type="spellEnd"/>
            <w:r w:rsidRPr="004974C4">
              <w:rPr>
                <w:sz w:val="20"/>
                <w:szCs w:val="20"/>
              </w:rPr>
              <w:t>-места,  за исключением  гаражей, размещение  которых предусмотрено  содержанием вида  разрешенного использования с кодом 4.9</w:t>
            </w:r>
          </w:p>
        </w:tc>
        <w:tc>
          <w:tcPr>
            <w:tcW w:w="2551" w:type="dxa"/>
          </w:tcPr>
          <w:p w:rsidR="00F17A19" w:rsidRPr="004974C4" w:rsidRDefault="00F17A19" w:rsidP="00C364AD">
            <w:pPr>
              <w:pStyle w:val="Default"/>
              <w:rPr>
                <w:sz w:val="20"/>
                <w:szCs w:val="20"/>
              </w:rPr>
            </w:pPr>
            <w:r w:rsidRPr="004974C4">
              <w:rPr>
                <w:sz w:val="20"/>
                <w:szCs w:val="20"/>
              </w:rPr>
              <w:t>Индивидуальные гаражи на 1-3 легковых автомобиля.</w:t>
            </w:r>
          </w:p>
        </w:tc>
        <w:tc>
          <w:tcPr>
            <w:tcW w:w="3119" w:type="dxa"/>
          </w:tcPr>
          <w:p w:rsidR="00F17A19" w:rsidRPr="004974C4" w:rsidRDefault="00F17A19" w:rsidP="00C364AD">
            <w:pPr>
              <w:autoSpaceDE w:val="0"/>
              <w:autoSpaceDN w:val="0"/>
              <w:adjustRightInd w:val="0"/>
              <w:spacing w:after="0" w:line="240" w:lineRule="auto"/>
              <w:jc w:val="both"/>
              <w:rPr>
                <w:rFonts w:ascii="Times New Roman" w:hAnsi="Times New Roman" w:cs="Times New Roman"/>
                <w:sz w:val="20"/>
                <w:szCs w:val="20"/>
              </w:rPr>
            </w:pPr>
            <w:r w:rsidRPr="004974C4">
              <w:rPr>
                <w:rFonts w:ascii="Times New Roman" w:hAnsi="Times New Roman" w:cs="Times New Roman"/>
                <w:sz w:val="20"/>
                <w:szCs w:val="20"/>
              </w:rPr>
              <w:t>Данный вид разрешенного использования земельного участка допустим только в качестве дополнительного по отношению к основному виду разрешенного использования и осуществляемый совместно с ним.</w:t>
            </w:r>
          </w:p>
          <w:p w:rsidR="00F17A19" w:rsidRPr="004974C4" w:rsidRDefault="00F17A19" w:rsidP="00C364AD">
            <w:pPr>
              <w:autoSpaceDE w:val="0"/>
              <w:autoSpaceDN w:val="0"/>
              <w:adjustRightInd w:val="0"/>
              <w:spacing w:after="0" w:line="240" w:lineRule="auto"/>
              <w:jc w:val="both"/>
              <w:rPr>
                <w:sz w:val="20"/>
                <w:szCs w:val="20"/>
              </w:rPr>
            </w:pPr>
            <w:r w:rsidRPr="004974C4">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принимаются в соответствии с основным видом разрешенного использования земельного участка.</w:t>
            </w:r>
          </w:p>
        </w:tc>
        <w:tc>
          <w:tcPr>
            <w:tcW w:w="3827" w:type="dxa"/>
          </w:tcPr>
          <w:p w:rsidR="00F17A19" w:rsidRPr="004974C4" w:rsidRDefault="00F17A19" w:rsidP="00C364AD">
            <w:pPr>
              <w:pStyle w:val="Default"/>
              <w:rPr>
                <w:sz w:val="20"/>
                <w:szCs w:val="20"/>
                <w:highlight w:val="yellow"/>
              </w:rPr>
            </w:pPr>
            <w:r w:rsidRPr="004974C4">
              <w:rPr>
                <w:sz w:val="20"/>
                <w:szCs w:val="20"/>
              </w:rPr>
              <w:t>При проектировании руководствоваться строительными нормами и правилами, СП, техническими регламентами.</w:t>
            </w:r>
          </w:p>
        </w:tc>
      </w:tr>
    </w:tbl>
    <w:p w:rsidR="00F17A19" w:rsidRDefault="00F17A19" w:rsidP="00F17A19">
      <w:pPr>
        <w:pStyle w:val="ad"/>
      </w:pPr>
    </w:p>
    <w:p w:rsidR="00F17A19" w:rsidRPr="00F17A19" w:rsidRDefault="004974C4" w:rsidP="004974C4">
      <w:pPr>
        <w:pStyle w:val="ad"/>
        <w:rPr>
          <w:rFonts w:ascii="Times New Roman" w:hAnsi="Times New Roman" w:cs="Times New Roman"/>
          <w:bCs/>
          <w:sz w:val="24"/>
          <w:szCs w:val="24"/>
        </w:rPr>
      </w:pPr>
      <w:r>
        <w:rPr>
          <w:rFonts w:ascii="Times New Roman" w:hAnsi="Times New Roman" w:cs="Times New Roman"/>
          <w:bCs/>
          <w:sz w:val="24"/>
          <w:szCs w:val="24"/>
        </w:rPr>
        <w:t>3.</w:t>
      </w:r>
      <w:r w:rsidR="00F17A19" w:rsidRPr="00F17A19">
        <w:rPr>
          <w:rFonts w:ascii="Times New Roman" w:hAnsi="Times New Roman" w:cs="Times New Roman"/>
          <w:bCs/>
          <w:sz w:val="24"/>
          <w:szCs w:val="24"/>
        </w:rPr>
        <w:t>УСЛОВНО РАЗРЕШЁННЫЕ ВИДЫ И ПАРАМЕТРЫ ИСПОЛЬЗОВАНИЯ ЗЕМЕЛЬНЫХ УЧАСТКОВ И ОБЪЕКТОВ КАПИТАЛЬНОГО СТРОИТЕЛЬСТВА</w:t>
      </w:r>
    </w:p>
    <w:tbl>
      <w:tblPr>
        <w:tblW w:w="14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119"/>
        <w:gridCol w:w="2551"/>
        <w:gridCol w:w="3119"/>
        <w:gridCol w:w="3827"/>
      </w:tblGrid>
      <w:tr w:rsidR="00F17A19" w:rsidTr="00C364AD">
        <w:trPr>
          <w:trHeight w:val="227"/>
        </w:trPr>
        <w:tc>
          <w:tcPr>
            <w:tcW w:w="7621" w:type="dxa"/>
            <w:gridSpan w:val="3"/>
          </w:tcPr>
          <w:p w:rsidR="00F17A19" w:rsidRDefault="00F17A19" w:rsidP="00C364AD">
            <w:pPr>
              <w:pStyle w:val="Default"/>
              <w:rPr>
                <w:sz w:val="22"/>
                <w:szCs w:val="22"/>
              </w:rPr>
            </w:pPr>
            <w:r>
              <w:rPr>
                <w:sz w:val="22"/>
                <w:szCs w:val="22"/>
              </w:rPr>
              <w:t xml:space="preserve">ВИДЫ РАЗРЕШЕННОГО ИСПОЛЬЗОВАНИЯ ЗЕМЕЛЬНЫХ УЧАСТКОВ И ОБЪЕКТОВ КАПИТАЛЬНОГО СТРОИТЕЛЬСТВА </w:t>
            </w:r>
          </w:p>
        </w:tc>
        <w:tc>
          <w:tcPr>
            <w:tcW w:w="3119" w:type="dxa"/>
            <w:vMerge w:val="restart"/>
          </w:tcPr>
          <w:p w:rsidR="00F17A19" w:rsidRDefault="00F17A19" w:rsidP="00C364AD">
            <w:pPr>
              <w:pStyle w:val="Default"/>
              <w:rPr>
                <w:sz w:val="22"/>
                <w:szCs w:val="22"/>
              </w:rPr>
            </w:pPr>
            <w:r>
              <w:rPr>
                <w:sz w:val="22"/>
                <w:szCs w:val="22"/>
              </w:rPr>
              <w:t xml:space="preserve">ПАРАМЕТРЫ РАЗРЕШЕННОГО ИСПОЛЬЗОВАНИЯ </w:t>
            </w:r>
          </w:p>
        </w:tc>
        <w:tc>
          <w:tcPr>
            <w:tcW w:w="3827" w:type="dxa"/>
            <w:vMerge w:val="restart"/>
          </w:tcPr>
          <w:p w:rsidR="00F17A19" w:rsidRDefault="00F17A19" w:rsidP="00C364AD">
            <w:pPr>
              <w:pStyle w:val="Default"/>
              <w:rPr>
                <w:sz w:val="22"/>
                <w:szCs w:val="22"/>
              </w:rPr>
            </w:pPr>
            <w:r>
              <w:rPr>
                <w:sz w:val="22"/>
                <w:szCs w:val="22"/>
              </w:rPr>
              <w:t xml:space="preserve">ОСОБЫЕ УСЛОВИЯ РЕАЛИ-ЗАЦИИ РЕГЛАМЕНТА </w:t>
            </w:r>
          </w:p>
        </w:tc>
      </w:tr>
      <w:tr w:rsidR="00F17A19" w:rsidTr="00C364AD">
        <w:trPr>
          <w:trHeight w:val="479"/>
        </w:trPr>
        <w:tc>
          <w:tcPr>
            <w:tcW w:w="1951" w:type="dxa"/>
          </w:tcPr>
          <w:p w:rsidR="00F17A19" w:rsidRDefault="00F17A19" w:rsidP="00C364AD">
            <w:pPr>
              <w:pStyle w:val="Default"/>
              <w:rPr>
                <w:sz w:val="22"/>
                <w:szCs w:val="22"/>
              </w:rPr>
            </w:pPr>
            <w:r>
              <w:rPr>
                <w:sz w:val="22"/>
                <w:szCs w:val="22"/>
              </w:rPr>
              <w:t xml:space="preserve">ВИДЫ ИСПОЛЬЗОВАНИЯЗЕМЕЛЬНОГО УЧАСТКА </w:t>
            </w:r>
          </w:p>
        </w:tc>
        <w:tc>
          <w:tcPr>
            <w:tcW w:w="3119" w:type="dxa"/>
          </w:tcPr>
          <w:p w:rsidR="00F17A19" w:rsidRDefault="00F17A19" w:rsidP="00C364AD">
            <w:pPr>
              <w:pStyle w:val="Default"/>
              <w:rPr>
                <w:sz w:val="22"/>
                <w:szCs w:val="22"/>
              </w:rPr>
            </w:pPr>
            <w:r>
              <w:rPr>
                <w:sz w:val="22"/>
                <w:szCs w:val="22"/>
              </w:rPr>
              <w:t>ОПИСАНИЕ ВИДА РАЗРЕШЕННОГО ИСПОЛЬЗОВАНИЯ ЗЕМЕЛЬНОГО УЧАСТКА</w:t>
            </w:r>
          </w:p>
        </w:tc>
        <w:tc>
          <w:tcPr>
            <w:tcW w:w="2551" w:type="dxa"/>
          </w:tcPr>
          <w:p w:rsidR="00F17A19" w:rsidRDefault="00F17A19" w:rsidP="00C364AD">
            <w:pPr>
              <w:pStyle w:val="Default"/>
              <w:rPr>
                <w:sz w:val="22"/>
                <w:szCs w:val="22"/>
              </w:rPr>
            </w:pPr>
            <w:r>
              <w:rPr>
                <w:sz w:val="22"/>
                <w:szCs w:val="22"/>
              </w:rPr>
              <w:t>ОБЪЕКТЫ КАПИ-ТАЛЬНОГО СТРОИ-ТЕЛЬСТВА И ИНЫЕ ВИДЫ ОБЪЕКТОВ</w:t>
            </w:r>
          </w:p>
        </w:tc>
        <w:tc>
          <w:tcPr>
            <w:tcW w:w="3119" w:type="dxa"/>
            <w:vMerge/>
          </w:tcPr>
          <w:p w:rsidR="00F17A19" w:rsidRDefault="00F17A19" w:rsidP="00C364AD">
            <w:pPr>
              <w:pStyle w:val="Default"/>
              <w:rPr>
                <w:sz w:val="22"/>
                <w:szCs w:val="22"/>
              </w:rPr>
            </w:pPr>
          </w:p>
        </w:tc>
        <w:tc>
          <w:tcPr>
            <w:tcW w:w="3827" w:type="dxa"/>
            <w:vMerge/>
          </w:tcPr>
          <w:p w:rsidR="00F17A19" w:rsidRDefault="00F17A19" w:rsidP="00C364AD">
            <w:pPr>
              <w:pStyle w:val="Default"/>
              <w:rPr>
                <w:sz w:val="22"/>
                <w:szCs w:val="22"/>
              </w:rPr>
            </w:pPr>
          </w:p>
        </w:tc>
      </w:tr>
      <w:tr w:rsidR="00F17A19" w:rsidTr="00C364AD">
        <w:trPr>
          <w:trHeight w:val="100"/>
        </w:trPr>
        <w:tc>
          <w:tcPr>
            <w:tcW w:w="1951" w:type="dxa"/>
          </w:tcPr>
          <w:p w:rsidR="00F17A19" w:rsidRDefault="00F17A19" w:rsidP="00C364AD">
            <w:pPr>
              <w:pStyle w:val="Default"/>
              <w:rPr>
                <w:sz w:val="22"/>
                <w:szCs w:val="22"/>
              </w:rPr>
            </w:pPr>
            <w:r>
              <w:rPr>
                <w:sz w:val="22"/>
                <w:szCs w:val="22"/>
              </w:rPr>
              <w:t xml:space="preserve">1 </w:t>
            </w:r>
          </w:p>
        </w:tc>
        <w:tc>
          <w:tcPr>
            <w:tcW w:w="3119" w:type="dxa"/>
          </w:tcPr>
          <w:p w:rsidR="00F17A19" w:rsidRDefault="00F17A19" w:rsidP="00C364AD">
            <w:pPr>
              <w:pStyle w:val="Default"/>
              <w:rPr>
                <w:sz w:val="22"/>
                <w:szCs w:val="22"/>
              </w:rPr>
            </w:pPr>
            <w:r>
              <w:rPr>
                <w:sz w:val="22"/>
                <w:szCs w:val="22"/>
              </w:rPr>
              <w:t xml:space="preserve">2 </w:t>
            </w:r>
          </w:p>
        </w:tc>
        <w:tc>
          <w:tcPr>
            <w:tcW w:w="2551" w:type="dxa"/>
          </w:tcPr>
          <w:p w:rsidR="00F17A19" w:rsidRDefault="00F17A19" w:rsidP="00C364AD">
            <w:pPr>
              <w:pStyle w:val="Default"/>
              <w:rPr>
                <w:sz w:val="22"/>
                <w:szCs w:val="22"/>
              </w:rPr>
            </w:pPr>
            <w:r>
              <w:rPr>
                <w:sz w:val="22"/>
                <w:szCs w:val="22"/>
              </w:rPr>
              <w:t xml:space="preserve">3 </w:t>
            </w:r>
          </w:p>
        </w:tc>
        <w:tc>
          <w:tcPr>
            <w:tcW w:w="3119" w:type="dxa"/>
          </w:tcPr>
          <w:p w:rsidR="00F17A19" w:rsidRDefault="00F17A19" w:rsidP="00C364AD">
            <w:pPr>
              <w:pStyle w:val="Default"/>
              <w:rPr>
                <w:sz w:val="22"/>
                <w:szCs w:val="22"/>
              </w:rPr>
            </w:pPr>
            <w:r>
              <w:rPr>
                <w:sz w:val="22"/>
                <w:szCs w:val="22"/>
              </w:rPr>
              <w:t xml:space="preserve">4 </w:t>
            </w:r>
          </w:p>
        </w:tc>
        <w:tc>
          <w:tcPr>
            <w:tcW w:w="3827" w:type="dxa"/>
          </w:tcPr>
          <w:p w:rsidR="00F17A19" w:rsidRDefault="00F17A19" w:rsidP="00C364AD">
            <w:pPr>
              <w:pStyle w:val="Default"/>
              <w:rPr>
                <w:sz w:val="22"/>
                <w:szCs w:val="22"/>
              </w:rPr>
            </w:pPr>
            <w:r>
              <w:rPr>
                <w:sz w:val="22"/>
                <w:szCs w:val="22"/>
              </w:rPr>
              <w:t xml:space="preserve">5 </w:t>
            </w:r>
          </w:p>
        </w:tc>
      </w:tr>
      <w:tr w:rsidR="00F17A19" w:rsidTr="00C364AD">
        <w:trPr>
          <w:trHeight w:val="2251"/>
        </w:trPr>
        <w:tc>
          <w:tcPr>
            <w:tcW w:w="1951" w:type="dxa"/>
          </w:tcPr>
          <w:p w:rsidR="00F17A19" w:rsidRPr="00907785" w:rsidRDefault="00F17A19" w:rsidP="00C364AD">
            <w:pPr>
              <w:pStyle w:val="Default"/>
              <w:rPr>
                <w:sz w:val="20"/>
                <w:szCs w:val="20"/>
              </w:rPr>
            </w:pPr>
            <w:r w:rsidRPr="00907785">
              <w:rPr>
                <w:color w:val="444444"/>
                <w:sz w:val="20"/>
                <w:szCs w:val="20"/>
                <w:shd w:val="clear" w:color="auto" w:fill="FFFFFF"/>
              </w:rPr>
              <w:t xml:space="preserve">Обслуживание жилой застройки </w:t>
            </w:r>
            <w:r w:rsidRPr="00907785">
              <w:rPr>
                <w:sz w:val="20"/>
                <w:szCs w:val="20"/>
              </w:rPr>
              <w:t>2.7.</w:t>
            </w:r>
          </w:p>
        </w:tc>
        <w:tc>
          <w:tcPr>
            <w:tcW w:w="3119" w:type="dxa"/>
          </w:tcPr>
          <w:p w:rsidR="00F17A19" w:rsidRPr="00907785" w:rsidRDefault="00F17A19" w:rsidP="00C364AD">
            <w:pPr>
              <w:pStyle w:val="Default"/>
              <w:rPr>
                <w:sz w:val="20"/>
                <w:szCs w:val="20"/>
              </w:rPr>
            </w:pPr>
            <w:r w:rsidRPr="00907785">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w:t>
            </w:r>
            <w:r w:rsidRPr="00907785">
              <w:rPr>
                <w:sz w:val="20"/>
                <w:szCs w:val="20"/>
              </w:rPr>
              <w:lastRenderedPageBreak/>
              <w:t>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551" w:type="dxa"/>
          </w:tcPr>
          <w:p w:rsidR="00F17A19" w:rsidRPr="00907785" w:rsidRDefault="00F17A19" w:rsidP="00C364AD">
            <w:pPr>
              <w:pStyle w:val="Default"/>
              <w:rPr>
                <w:sz w:val="20"/>
                <w:szCs w:val="20"/>
              </w:rPr>
            </w:pPr>
            <w:r w:rsidRPr="00907785">
              <w:rPr>
                <w:sz w:val="20"/>
                <w:szCs w:val="20"/>
              </w:rPr>
              <w:lastRenderedPageBreak/>
              <w:t>Индивидуальные гаражи на 1-3 легковых автомобиля.</w:t>
            </w:r>
          </w:p>
        </w:tc>
        <w:tc>
          <w:tcPr>
            <w:tcW w:w="3119" w:type="dxa"/>
          </w:tcPr>
          <w:p w:rsidR="00F17A19" w:rsidRPr="00907785" w:rsidRDefault="00F17A19" w:rsidP="00C364AD">
            <w:pPr>
              <w:autoSpaceDE w:val="0"/>
              <w:autoSpaceDN w:val="0"/>
              <w:adjustRightInd w:val="0"/>
              <w:spacing w:after="0" w:line="240" w:lineRule="auto"/>
              <w:jc w:val="both"/>
              <w:rPr>
                <w:rFonts w:ascii="Times New Roman" w:hAnsi="Times New Roman" w:cs="Times New Roman"/>
                <w:sz w:val="20"/>
                <w:szCs w:val="20"/>
              </w:rPr>
            </w:pPr>
            <w:r w:rsidRPr="00907785">
              <w:rPr>
                <w:rFonts w:ascii="Times New Roman" w:hAnsi="Times New Roman" w:cs="Times New Roman"/>
                <w:sz w:val="20"/>
                <w:szCs w:val="20"/>
              </w:rPr>
              <w:t xml:space="preserve">1.Минимальная площадь земельного участка - 1000 </w:t>
            </w:r>
            <w:proofErr w:type="spellStart"/>
            <w:r w:rsidRPr="00907785">
              <w:rPr>
                <w:rFonts w:ascii="Times New Roman" w:hAnsi="Times New Roman" w:cs="Times New Roman"/>
                <w:sz w:val="20"/>
                <w:szCs w:val="20"/>
              </w:rPr>
              <w:t>кв.м</w:t>
            </w:r>
            <w:proofErr w:type="spellEnd"/>
            <w:r w:rsidRPr="00907785">
              <w:rPr>
                <w:rFonts w:ascii="Times New Roman" w:hAnsi="Times New Roman" w:cs="Times New Roman"/>
                <w:sz w:val="20"/>
                <w:szCs w:val="20"/>
              </w:rPr>
              <w:t>.</w:t>
            </w:r>
          </w:p>
          <w:p w:rsidR="00F17A19" w:rsidRPr="00907785" w:rsidRDefault="00F17A19" w:rsidP="00C364AD">
            <w:pPr>
              <w:autoSpaceDE w:val="0"/>
              <w:autoSpaceDN w:val="0"/>
              <w:adjustRightInd w:val="0"/>
              <w:spacing w:after="0" w:line="240" w:lineRule="auto"/>
              <w:jc w:val="both"/>
              <w:rPr>
                <w:rFonts w:ascii="Times New Roman" w:hAnsi="Times New Roman" w:cs="Times New Roman"/>
                <w:sz w:val="20"/>
                <w:szCs w:val="20"/>
              </w:rPr>
            </w:pPr>
            <w:r w:rsidRPr="00907785">
              <w:rPr>
                <w:rFonts w:ascii="Times New Roman" w:hAnsi="Times New Roman" w:cs="Times New Roman"/>
                <w:sz w:val="20"/>
                <w:szCs w:val="20"/>
              </w:rPr>
              <w:t xml:space="preserve">Максимальная площадь земельного участка - 2300 </w:t>
            </w:r>
            <w:proofErr w:type="spellStart"/>
            <w:r w:rsidRPr="00907785">
              <w:rPr>
                <w:rFonts w:ascii="Times New Roman" w:hAnsi="Times New Roman" w:cs="Times New Roman"/>
                <w:sz w:val="20"/>
                <w:szCs w:val="20"/>
              </w:rPr>
              <w:t>кв.м</w:t>
            </w:r>
            <w:proofErr w:type="spellEnd"/>
            <w:r w:rsidRPr="00907785">
              <w:rPr>
                <w:rFonts w:ascii="Times New Roman" w:hAnsi="Times New Roman" w:cs="Times New Roman"/>
                <w:sz w:val="20"/>
                <w:szCs w:val="20"/>
              </w:rPr>
              <w:t>.</w:t>
            </w:r>
          </w:p>
          <w:p w:rsidR="00F17A19" w:rsidRPr="00907785" w:rsidRDefault="00F17A19" w:rsidP="00C364AD">
            <w:pPr>
              <w:autoSpaceDE w:val="0"/>
              <w:autoSpaceDN w:val="0"/>
              <w:adjustRightInd w:val="0"/>
              <w:spacing w:after="0" w:line="240" w:lineRule="auto"/>
              <w:jc w:val="both"/>
              <w:rPr>
                <w:rFonts w:ascii="Times New Roman" w:hAnsi="Times New Roman" w:cs="Times New Roman"/>
                <w:sz w:val="20"/>
                <w:szCs w:val="20"/>
              </w:rPr>
            </w:pPr>
            <w:r w:rsidRPr="00907785">
              <w:rPr>
                <w:rFonts w:ascii="Times New Roman" w:hAnsi="Times New Roman" w:cs="Times New Roman"/>
                <w:sz w:val="20"/>
                <w:szCs w:val="20"/>
              </w:rPr>
              <w:t>2.Минимальный отступ:</w:t>
            </w:r>
          </w:p>
          <w:p w:rsidR="00F17A19" w:rsidRPr="00907785" w:rsidRDefault="00F17A19" w:rsidP="00C364AD">
            <w:pPr>
              <w:autoSpaceDE w:val="0"/>
              <w:autoSpaceDN w:val="0"/>
              <w:adjustRightInd w:val="0"/>
              <w:spacing w:after="0" w:line="240" w:lineRule="auto"/>
              <w:jc w:val="both"/>
              <w:rPr>
                <w:rFonts w:ascii="Times New Roman" w:hAnsi="Times New Roman" w:cs="Times New Roman"/>
                <w:sz w:val="20"/>
                <w:szCs w:val="20"/>
              </w:rPr>
            </w:pPr>
            <w:r w:rsidRPr="00907785">
              <w:rPr>
                <w:rFonts w:ascii="Times New Roman" w:hAnsi="Times New Roman" w:cs="Times New Roman"/>
                <w:sz w:val="20"/>
                <w:szCs w:val="20"/>
              </w:rPr>
              <w:t>- от фронтальной границы (со стороны улицы) при отсутствии установленных красных линий – 5 м.</w:t>
            </w:r>
          </w:p>
          <w:p w:rsidR="00F17A19" w:rsidRPr="00907785" w:rsidRDefault="00F17A19" w:rsidP="00C364AD">
            <w:pPr>
              <w:autoSpaceDE w:val="0"/>
              <w:autoSpaceDN w:val="0"/>
              <w:adjustRightInd w:val="0"/>
              <w:spacing w:after="0" w:line="240" w:lineRule="auto"/>
              <w:jc w:val="both"/>
              <w:rPr>
                <w:rFonts w:ascii="Times New Roman" w:hAnsi="Times New Roman" w:cs="Times New Roman"/>
                <w:sz w:val="20"/>
                <w:szCs w:val="20"/>
              </w:rPr>
            </w:pPr>
            <w:r w:rsidRPr="00907785">
              <w:rPr>
                <w:rFonts w:ascii="Times New Roman" w:hAnsi="Times New Roman" w:cs="Times New Roman"/>
                <w:sz w:val="20"/>
                <w:szCs w:val="20"/>
              </w:rPr>
              <w:lastRenderedPageBreak/>
              <w:t>- от иных границ земельного участка – 3 м.</w:t>
            </w:r>
          </w:p>
          <w:p w:rsidR="00F17A19" w:rsidRPr="00907785" w:rsidRDefault="00F17A19" w:rsidP="00C364AD">
            <w:pPr>
              <w:autoSpaceDE w:val="0"/>
              <w:autoSpaceDN w:val="0"/>
              <w:adjustRightInd w:val="0"/>
              <w:spacing w:after="0" w:line="240" w:lineRule="auto"/>
              <w:jc w:val="both"/>
              <w:rPr>
                <w:rFonts w:ascii="Times New Roman" w:hAnsi="Times New Roman" w:cs="Times New Roman"/>
                <w:sz w:val="20"/>
                <w:szCs w:val="20"/>
              </w:rPr>
            </w:pPr>
            <w:r w:rsidRPr="00907785">
              <w:rPr>
                <w:rFonts w:ascii="Times New Roman" w:hAnsi="Times New Roman" w:cs="Times New Roman"/>
                <w:sz w:val="20"/>
                <w:szCs w:val="20"/>
              </w:rPr>
              <w:t>3.Максимальное количество надземных этажей - 3.</w:t>
            </w:r>
          </w:p>
          <w:p w:rsidR="00F17A19" w:rsidRPr="00907785" w:rsidRDefault="00F17A19" w:rsidP="00C364AD">
            <w:pPr>
              <w:autoSpaceDE w:val="0"/>
              <w:autoSpaceDN w:val="0"/>
              <w:adjustRightInd w:val="0"/>
              <w:spacing w:after="0" w:line="240" w:lineRule="auto"/>
              <w:jc w:val="both"/>
              <w:rPr>
                <w:rFonts w:ascii="Times New Roman" w:hAnsi="Times New Roman" w:cs="Times New Roman"/>
                <w:sz w:val="20"/>
                <w:szCs w:val="20"/>
              </w:rPr>
            </w:pPr>
            <w:r w:rsidRPr="00907785">
              <w:rPr>
                <w:rFonts w:ascii="Times New Roman" w:hAnsi="Times New Roman" w:cs="Times New Roman"/>
                <w:sz w:val="20"/>
                <w:szCs w:val="20"/>
              </w:rPr>
              <w:t>Максимальная высота от уровня земли: - до верха плоской кровли – 10м.</w:t>
            </w:r>
          </w:p>
          <w:p w:rsidR="00F17A19" w:rsidRPr="00907785" w:rsidRDefault="00F17A19" w:rsidP="00C364AD">
            <w:pPr>
              <w:autoSpaceDE w:val="0"/>
              <w:autoSpaceDN w:val="0"/>
              <w:adjustRightInd w:val="0"/>
              <w:spacing w:after="0" w:line="240" w:lineRule="auto"/>
              <w:jc w:val="both"/>
              <w:rPr>
                <w:rFonts w:ascii="Times New Roman" w:hAnsi="Times New Roman" w:cs="Times New Roman"/>
                <w:sz w:val="20"/>
                <w:szCs w:val="20"/>
              </w:rPr>
            </w:pPr>
            <w:r w:rsidRPr="00907785">
              <w:rPr>
                <w:rFonts w:ascii="Times New Roman" w:hAnsi="Times New Roman" w:cs="Times New Roman"/>
                <w:sz w:val="20"/>
                <w:szCs w:val="20"/>
              </w:rPr>
              <w:t>- до конька скатной кровли – 15 м.</w:t>
            </w:r>
          </w:p>
          <w:p w:rsidR="00F17A19" w:rsidRPr="00907785" w:rsidRDefault="00F17A19" w:rsidP="00C364AD">
            <w:pPr>
              <w:autoSpaceDE w:val="0"/>
              <w:autoSpaceDN w:val="0"/>
              <w:adjustRightInd w:val="0"/>
              <w:spacing w:after="0" w:line="240" w:lineRule="auto"/>
              <w:jc w:val="both"/>
              <w:rPr>
                <w:sz w:val="20"/>
                <w:szCs w:val="20"/>
              </w:rPr>
            </w:pPr>
            <w:r w:rsidRPr="00907785">
              <w:rPr>
                <w:rFonts w:ascii="Times New Roman" w:hAnsi="Times New Roman" w:cs="Times New Roman"/>
                <w:sz w:val="20"/>
                <w:szCs w:val="20"/>
              </w:rPr>
              <w:t>4.Максимальный процент застройки - 60.</w:t>
            </w:r>
          </w:p>
        </w:tc>
        <w:tc>
          <w:tcPr>
            <w:tcW w:w="3827" w:type="dxa"/>
          </w:tcPr>
          <w:p w:rsidR="00F17A19" w:rsidRPr="00907785" w:rsidRDefault="00F17A19" w:rsidP="00C364AD">
            <w:pPr>
              <w:pStyle w:val="Default"/>
              <w:rPr>
                <w:sz w:val="20"/>
                <w:szCs w:val="20"/>
              </w:rPr>
            </w:pPr>
            <w:r w:rsidRPr="00907785">
              <w:rPr>
                <w:sz w:val="20"/>
                <w:szCs w:val="20"/>
              </w:rPr>
              <w:lastRenderedPageBreak/>
              <w:t>При проектировании руководствоваться строительными нормами и правилами, СП, техническими регламентами.</w:t>
            </w:r>
          </w:p>
        </w:tc>
      </w:tr>
    </w:tbl>
    <w:p w:rsidR="00C4144A" w:rsidRDefault="00C4144A" w:rsidP="00C4144A">
      <w:pPr>
        <w:pStyle w:val="Default"/>
        <w:jc w:val="center"/>
      </w:pPr>
      <w:r w:rsidRPr="00C4144A">
        <w:rPr>
          <w:rFonts w:ascii="Calibri" w:eastAsia="Times New Roman" w:hAnsi="Calibri" w:cs="Calibri"/>
          <w:b/>
          <w:color w:val="auto"/>
          <w:sz w:val="22"/>
          <w:szCs w:val="22"/>
          <w:lang w:eastAsia="ru-RU"/>
        </w:rPr>
        <w:br w:type="page"/>
      </w:r>
      <w:r w:rsidR="0037414E">
        <w:rPr>
          <w:b/>
          <w:bCs/>
          <w:sz w:val="26"/>
          <w:szCs w:val="26"/>
        </w:rPr>
        <w:lastRenderedPageBreak/>
        <w:t xml:space="preserve"> </w:t>
      </w:r>
    </w:p>
    <w:p w:rsidR="00C4144A" w:rsidRPr="004974C4" w:rsidRDefault="00C4144A" w:rsidP="00C4144A">
      <w:pPr>
        <w:pStyle w:val="affffffb"/>
        <w:jc w:val="center"/>
        <w:rPr>
          <w:i w:val="0"/>
          <w:iCs/>
        </w:rPr>
      </w:pPr>
      <w:r>
        <w:tab/>
      </w:r>
      <w:bookmarkStart w:id="1" w:name="_Toc103863963"/>
      <w:r w:rsidRPr="004974C4">
        <w:rPr>
          <w:i w:val="0"/>
          <w:iCs/>
        </w:rPr>
        <w:t>Статья 44.2. ЗОНА ЗАСТРОЙКИ ИНДИВИДУАЛЬНЫМИ ЖИЛЫМИ ДОМАМИ / 1 (ЖЗ-101/1)</w:t>
      </w:r>
      <w:bookmarkEnd w:id="1"/>
    </w:p>
    <w:p w:rsidR="00C4144A" w:rsidRPr="00C4144A" w:rsidRDefault="00C4144A" w:rsidP="00C4144A">
      <w:pPr>
        <w:widowControl w:val="0"/>
        <w:autoSpaceDE w:val="0"/>
        <w:autoSpaceDN w:val="0"/>
        <w:adjustRightInd w:val="0"/>
        <w:spacing w:before="120" w:after="120" w:line="240" w:lineRule="auto"/>
        <w:ind w:left="142" w:firstLine="566"/>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C0" w:firstRow="0" w:lastRow="1" w:firstColumn="1" w:lastColumn="1" w:noHBand="0" w:noVBand="0"/>
      </w:tblPr>
      <w:tblGrid>
        <w:gridCol w:w="2410"/>
        <w:gridCol w:w="2693"/>
        <w:gridCol w:w="4678"/>
        <w:gridCol w:w="4820"/>
      </w:tblGrid>
      <w:tr w:rsidR="00C4144A" w:rsidRPr="00C4144A" w:rsidTr="00C4144A">
        <w:trPr>
          <w:tblHeader/>
        </w:trPr>
        <w:tc>
          <w:tcPr>
            <w:tcW w:w="2410" w:type="dxa"/>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Виды использования земельных участков</w:t>
            </w:r>
          </w:p>
        </w:tc>
        <w:tc>
          <w:tcPr>
            <w:tcW w:w="2693"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Виды использования объектов капитального строительства</w:t>
            </w:r>
          </w:p>
        </w:tc>
        <w:tc>
          <w:tcPr>
            <w:tcW w:w="4678"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Параметры разрешенного использования</w:t>
            </w:r>
          </w:p>
        </w:tc>
        <w:tc>
          <w:tcPr>
            <w:tcW w:w="4820"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Особые условия реализации регламента </w:t>
            </w:r>
          </w:p>
        </w:tc>
      </w:tr>
      <w:tr w:rsidR="00C4144A" w:rsidRPr="00C4144A" w:rsidTr="00C4144A">
        <w:trPr>
          <w:tblHeader/>
        </w:trPr>
        <w:tc>
          <w:tcPr>
            <w:tcW w:w="2410" w:type="dxa"/>
            <w:vAlign w:val="center"/>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1</w:t>
            </w:r>
          </w:p>
        </w:tc>
        <w:tc>
          <w:tcPr>
            <w:tcW w:w="2693" w:type="dxa"/>
            <w:shd w:val="clear" w:color="auto" w:fill="auto"/>
            <w:vAlign w:val="center"/>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2</w:t>
            </w:r>
          </w:p>
        </w:tc>
        <w:tc>
          <w:tcPr>
            <w:tcW w:w="4678" w:type="dxa"/>
            <w:shd w:val="clear" w:color="auto" w:fill="auto"/>
            <w:vAlign w:val="center"/>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3</w:t>
            </w:r>
          </w:p>
        </w:tc>
        <w:tc>
          <w:tcPr>
            <w:tcW w:w="4820" w:type="dxa"/>
            <w:shd w:val="clear" w:color="auto" w:fill="auto"/>
            <w:vAlign w:val="center"/>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4</w:t>
            </w:r>
          </w:p>
        </w:tc>
      </w:tr>
      <w:tr w:rsidR="00C4144A" w:rsidRPr="00C4144A" w:rsidTr="00C4144A">
        <w:tc>
          <w:tcPr>
            <w:tcW w:w="2410" w:type="dxa"/>
          </w:tcPr>
          <w:p w:rsidR="00C4144A" w:rsidRPr="00C4144A" w:rsidRDefault="00C4144A" w:rsidP="00C4144A">
            <w:pPr>
              <w:widowControl w:val="0"/>
              <w:autoSpaceDE w:val="0"/>
              <w:autoSpaceDN w:val="0"/>
              <w:adjustRightInd w:val="0"/>
              <w:spacing w:after="6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Для индивидуального жилищного строительства (2.1)</w:t>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color w:val="0000FF"/>
                <w:sz w:val="20"/>
                <w:szCs w:val="20"/>
                <w:lang w:eastAsia="ru-RU"/>
              </w:rPr>
            </w:pP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Индивидуальный жилой дом.</w:t>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Гараж, хозяйственные постройки</w:t>
            </w:r>
          </w:p>
        </w:tc>
        <w:tc>
          <w:tcPr>
            <w:tcW w:w="4678" w:type="dxa"/>
            <w:shd w:val="clear" w:color="auto" w:fill="auto"/>
          </w:tcPr>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xml:space="preserve">1.Минимальная площадь земельного участка - 1000 </w:t>
            </w:r>
            <w:proofErr w:type="spellStart"/>
            <w:r w:rsidRPr="004974C4">
              <w:rPr>
                <w:rFonts w:ascii="Times New Roman" w:eastAsia="Times New Roman" w:hAnsi="Times New Roman" w:cs="Times New Roman"/>
                <w:sz w:val="20"/>
                <w:szCs w:val="20"/>
                <w:lang w:eastAsia="ru-RU"/>
              </w:rPr>
              <w:t>кв.м</w:t>
            </w:r>
            <w:proofErr w:type="spellEnd"/>
            <w:r w:rsidRPr="004974C4">
              <w:rPr>
                <w:rFonts w:ascii="Times New Roman" w:eastAsia="Times New Roman" w:hAnsi="Times New Roman" w:cs="Times New Roman"/>
                <w:sz w:val="20"/>
                <w:szCs w:val="20"/>
                <w:lang w:eastAsia="ru-RU"/>
              </w:rPr>
              <w:t>.</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4974C4">
              <w:rPr>
                <w:rFonts w:ascii="Times New Roman" w:eastAsia="Times New Roman" w:hAnsi="Times New Roman" w:cs="Times New Roman"/>
                <w:sz w:val="20"/>
                <w:szCs w:val="20"/>
                <w:lang w:eastAsia="ru-RU"/>
              </w:rPr>
              <w:t>кв.м</w:t>
            </w:r>
            <w:proofErr w:type="spellEnd"/>
            <w:r w:rsidRPr="004974C4">
              <w:rPr>
                <w:rFonts w:ascii="Times New Roman" w:eastAsia="Times New Roman" w:hAnsi="Times New Roman" w:cs="Times New Roman"/>
                <w:sz w:val="20"/>
                <w:szCs w:val="20"/>
                <w:lang w:eastAsia="ru-RU"/>
              </w:rPr>
              <w:t>.</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2.Минимальный отступ:</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5 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иных границ земельного участка – 3 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3.Максимальное количество надземных этажей - 3.</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до конька скатной кровли – 15 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4.Максимальный процент застройки - 60.</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5.Высота ограждения земельных участков - до 2,5 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6.Минимальный размер фронтальной стороны земельного участка 16 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основного строения – 3 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открытой стоянки – 1м;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септиков до соседнего дома – 4 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lastRenderedPageBreak/>
              <w:t>Расстояния от окон жилых помещений до хозяйственных и прочих строений, расположенных на соседних участках, должно быть не менее 6 м</w:t>
            </w:r>
          </w:p>
          <w:p w:rsidR="00C4144A" w:rsidRPr="00C4144A" w:rsidRDefault="00C4144A" w:rsidP="004974C4">
            <w:pPr>
              <w:spacing w:after="0" w:line="240" w:lineRule="auto"/>
              <w:ind w:firstLine="34"/>
              <w:jc w:val="both"/>
              <w:rPr>
                <w:rFonts w:ascii="Times New Roman" w:eastAsia="Times New Roman" w:hAnsi="Times New Roman" w:cs="Times New Roman"/>
                <w:color w:val="000000"/>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Применение данного вида использования возможно только при ликвидации смежной Производственной зоны (ПЗ-401), либо установлению санитарно-защитных зон в отношении производственных объектов, размещенных в границах Производственной зоны (ПЗ-401), исключающих пересечения таких санитарно-защитных зон с зоной застройки индивидуальными жилыми домами (ЖЗ-101/1)</w:t>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Новое строительство, реконструкцию осуществлять по утвержденному проекту планировки, проекту межевания территории.</w:t>
            </w:r>
          </w:p>
          <w:p w:rsidR="00C4144A" w:rsidRPr="00C4144A" w:rsidRDefault="00C4144A" w:rsidP="00C4144A">
            <w:pPr>
              <w:widowControl w:val="0"/>
              <w:overflowPunct w:val="0"/>
              <w:autoSpaceDE w:val="0"/>
              <w:autoSpaceDN w:val="0"/>
              <w:adjustRightInd w:val="0"/>
              <w:spacing w:after="0" w:line="240" w:lineRule="auto"/>
              <w:ind w:firstLine="34"/>
              <w:jc w:val="both"/>
              <w:rPr>
                <w:rFonts w:ascii="Times New Roman" w:eastAsia="Times New Roman" w:hAnsi="Times New Roman" w:cs="Times New Roman"/>
                <w:color w:val="FF0000"/>
                <w:sz w:val="20"/>
                <w:szCs w:val="20"/>
                <w:lang w:eastAsia="ru-RU"/>
              </w:rPr>
            </w:pPr>
            <w:r w:rsidRPr="00C4144A">
              <w:rPr>
                <w:rFonts w:ascii="Times New Roman" w:eastAsia="Times New Roman" w:hAnsi="Times New Roman" w:cs="Times New Roman"/>
                <w:sz w:val="20"/>
                <w:szCs w:val="20"/>
                <w:lang w:eastAsia="ru-RU"/>
              </w:rPr>
              <w:t xml:space="preserve">При проектировании руководствоваться СП 55.13330.2016 Дома жилые одноквартирные,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СП, техническими регламентами. </w:t>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Запрещается складирование дров, строительных материалов, мусора и т.д. на придомовых территориях.</w:t>
            </w:r>
          </w:p>
          <w:p w:rsidR="00C4144A" w:rsidRPr="00C4144A" w:rsidRDefault="00C4144A" w:rsidP="00C4144A">
            <w:pPr>
              <w:spacing w:after="0" w:line="240" w:lineRule="auto"/>
              <w:ind w:firstLine="34"/>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4144A">
              <w:rPr>
                <w:rFonts w:ascii="Times New Roman" w:eastAsia="Times New Roman" w:hAnsi="Times New Roman" w:cs="Times New Roman"/>
                <w:sz w:val="20"/>
                <w:szCs w:val="20"/>
                <w:lang w:eastAsia="ru-RU"/>
              </w:rPr>
              <w:lastRenderedPageBreak/>
              <w:t>территорий, приведенных в главе 3.2 настоящих Правил.</w:t>
            </w:r>
          </w:p>
          <w:p w:rsidR="00C4144A" w:rsidRDefault="00C4144A" w:rsidP="00C4144A">
            <w:pPr>
              <w:widowControl w:val="0"/>
              <w:autoSpaceDE w:val="0"/>
              <w:autoSpaceDN w:val="0"/>
              <w:adjustRightInd w:val="0"/>
              <w:spacing w:after="0" w:line="240" w:lineRule="auto"/>
              <w:ind w:firstLine="34"/>
              <w:rPr>
                <w:rFonts w:ascii="Times New Roman" w:eastAsia="Times New Roman" w:hAnsi="Times New Roman" w:cs="Calibri"/>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p w:rsidR="004974C4" w:rsidRPr="00C4144A" w:rsidRDefault="004974C4"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настоящих изменений,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p>
        </w:tc>
      </w:tr>
      <w:tr w:rsidR="00C4144A" w:rsidRPr="00C4144A" w:rsidTr="00C4144A">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 xml:space="preserve">Для ведения личного подсобного хозяйства (2.2) </w:t>
            </w:r>
          </w:p>
          <w:p w:rsidR="00C4144A" w:rsidRPr="00C4144A" w:rsidRDefault="00C4144A" w:rsidP="00C4144A">
            <w:pPr>
              <w:widowControl w:val="0"/>
              <w:autoSpaceDE w:val="0"/>
              <w:autoSpaceDN w:val="0"/>
              <w:adjustRightInd w:val="0"/>
              <w:spacing w:after="60" w:line="240" w:lineRule="auto"/>
              <w:rPr>
                <w:rFonts w:ascii="Times New Roman" w:eastAsia="Times New Roman" w:hAnsi="Times New Roman" w:cs="Times New Roman"/>
                <w:sz w:val="20"/>
                <w:szCs w:val="20"/>
                <w:lang w:eastAsia="ru-RU"/>
              </w:rPr>
            </w:pP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Индивидуальный жилой дом.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Гараж, вспомогательные сооружения</w:t>
            </w:r>
          </w:p>
        </w:tc>
        <w:tc>
          <w:tcPr>
            <w:tcW w:w="4678" w:type="dxa"/>
            <w:shd w:val="clear" w:color="auto" w:fill="auto"/>
          </w:tcPr>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xml:space="preserve">1.Минимальная площадь земельного участка - 1000 </w:t>
            </w:r>
            <w:proofErr w:type="spellStart"/>
            <w:r w:rsidRPr="004974C4">
              <w:rPr>
                <w:rFonts w:ascii="Times New Roman" w:eastAsia="Times New Roman" w:hAnsi="Times New Roman" w:cs="Times New Roman"/>
                <w:sz w:val="20"/>
                <w:szCs w:val="20"/>
                <w:lang w:eastAsia="ru-RU"/>
              </w:rPr>
              <w:t>кв.м</w:t>
            </w:r>
            <w:proofErr w:type="spellEnd"/>
            <w:r w:rsidRPr="004974C4">
              <w:rPr>
                <w:rFonts w:ascii="Times New Roman" w:eastAsia="Times New Roman" w:hAnsi="Times New Roman" w:cs="Times New Roman"/>
                <w:sz w:val="20"/>
                <w:szCs w:val="20"/>
                <w:lang w:eastAsia="ru-RU"/>
              </w:rPr>
              <w:t>.</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4974C4">
              <w:rPr>
                <w:rFonts w:ascii="Times New Roman" w:eastAsia="Times New Roman" w:hAnsi="Times New Roman" w:cs="Times New Roman"/>
                <w:sz w:val="20"/>
                <w:szCs w:val="20"/>
                <w:lang w:eastAsia="ru-RU"/>
              </w:rPr>
              <w:t>кв.м</w:t>
            </w:r>
            <w:proofErr w:type="spellEnd"/>
            <w:r w:rsidRPr="004974C4">
              <w:rPr>
                <w:rFonts w:ascii="Times New Roman" w:eastAsia="Times New Roman" w:hAnsi="Times New Roman" w:cs="Times New Roman"/>
                <w:sz w:val="20"/>
                <w:szCs w:val="20"/>
                <w:lang w:eastAsia="ru-RU"/>
              </w:rPr>
              <w:t>.</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2.Минимальный отступ:</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5 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иных границ земельного участка – 3 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3.Максимальное количество надземных этажей - 3.</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до конька скатной кровли – 15 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4.Максимальный процент застройки - 60.</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5.Высота ограждения земельных участков - до 2,5 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6.Минимальный размер фронтальной стороны земельного участка 16 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основного строения – 3 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lastRenderedPageBreak/>
              <w:t>- от границ соседнего участка до открытой стоянки – 1м;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септиков до соседнего дома – 4 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Расстояния от окон жилых помещений до хозяйственных и прочих строений, расположенных на соседних участках, должно быть не менее 6 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стоящего гаража – 1м;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xml:space="preserve">Максимальный размер участка для постройки сарая для скота 30 </w:t>
            </w:r>
            <w:proofErr w:type="spellStart"/>
            <w:r w:rsidRPr="004974C4">
              <w:rPr>
                <w:rFonts w:ascii="Times New Roman" w:eastAsia="Times New Roman" w:hAnsi="Times New Roman" w:cs="Times New Roman"/>
                <w:sz w:val="20"/>
                <w:szCs w:val="20"/>
                <w:lang w:eastAsia="ru-RU"/>
              </w:rPr>
              <w:t>кв.м</w:t>
            </w:r>
            <w:proofErr w:type="spellEnd"/>
            <w:r w:rsidRPr="004974C4">
              <w:rPr>
                <w:rFonts w:ascii="Times New Roman" w:eastAsia="Times New Roman" w:hAnsi="Times New Roman" w:cs="Times New Roman"/>
                <w:sz w:val="20"/>
                <w:szCs w:val="20"/>
                <w:lang w:eastAsia="ru-RU"/>
              </w:rPr>
              <w:t xml:space="preserve">. </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Расстояние от сараев для скота и птицы до шахтных колодцев должно быть не менее 20м;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Высота ограждения земельных участков - до 2,5 м</w:t>
            </w:r>
          </w:p>
          <w:p w:rsidR="00C4144A" w:rsidRPr="00C4144A"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w:t>
            </w:r>
            <w:r w:rsidR="00F60B38">
              <w:rPr>
                <w:rFonts w:ascii="Times New Roman" w:eastAsia="Times New Roman" w:hAnsi="Times New Roman" w:cs="Times New Roman"/>
                <w:sz w:val="20"/>
                <w:szCs w:val="20"/>
                <w:lang w:eastAsia="ru-RU"/>
              </w:rPr>
              <w:t>птиков до соседнего дома – 4 м.</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Применение данного вида использования возможно только при ликвидации смежной Производственной зоны (ПЗ-401), либо установлению санитарно-защитных зон в отношении производственных объектов, размещенных в границах Производственной зоны (ПЗ-401), исключающих пересечения таких санитарно-защитных зон с зоной застройки индивидуальными жилыми домами (</w:t>
            </w:r>
            <w:r w:rsidR="00F60B38">
              <w:rPr>
                <w:rFonts w:ascii="Times New Roman" w:eastAsia="Times New Roman" w:hAnsi="Times New Roman" w:cs="Times New Roman"/>
                <w:sz w:val="20"/>
                <w:szCs w:val="20"/>
                <w:lang w:eastAsia="ru-RU"/>
              </w:rPr>
              <w:t>ЖЗ-101/1)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Новое строительство, реконструкцию осуществлять по утвержденному проекту планировки, проекту межевания территории.</w:t>
            </w:r>
          </w:p>
          <w:p w:rsidR="00C4144A" w:rsidRPr="00C4144A" w:rsidRDefault="00C4144A" w:rsidP="00C4144A">
            <w:pPr>
              <w:widowControl w:val="0"/>
              <w:overflowPunct w:val="0"/>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C4144A">
              <w:rPr>
                <w:rFonts w:ascii="Times New Roman" w:eastAsia="Times New Roman" w:hAnsi="Times New Roman" w:cs="Times New Roman"/>
                <w:sz w:val="20"/>
                <w:szCs w:val="20"/>
                <w:lang w:eastAsia="ru-RU"/>
              </w:rPr>
              <w:t xml:space="preserve">При проектировании руководствоваться СП 55.13330.2016 Дома жилые одноквартирные., </w:t>
            </w:r>
            <w:r w:rsidRPr="00C4144A">
              <w:rPr>
                <w:rFonts w:ascii="Times New Roman" w:eastAsia="Times New Roman" w:hAnsi="Times New Roman" w:cs="Times New Roman"/>
                <w:color w:val="000000"/>
                <w:sz w:val="20"/>
                <w:szCs w:val="20"/>
                <w:lang w:eastAsia="ru-RU"/>
              </w:rPr>
              <w:t xml:space="preserve">СП 42.13330.2016, </w:t>
            </w:r>
            <w:r w:rsidRPr="00C4144A">
              <w:rPr>
                <w:rFonts w:ascii="Times New Roman" w:eastAsia="Times New Roman" w:hAnsi="Times New Roman" w:cs="Times New Roman"/>
                <w:sz w:val="20"/>
                <w:szCs w:val="20"/>
                <w:lang w:eastAsia="ru-RU"/>
              </w:rPr>
              <w:t xml:space="preserve">со строительными нормами и правилами, СП, техническими регламентами.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Запрещается складирование дров, строительных материалов, мусора и т.д. на придомовых территориях.</w:t>
            </w:r>
          </w:p>
          <w:p w:rsidR="00C4144A" w:rsidRPr="00C4144A" w:rsidRDefault="00C4144A" w:rsidP="00C4144A">
            <w:pPr>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lastRenderedPageBreak/>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C4144A" w:rsidRPr="00C4144A" w:rsidRDefault="00C4144A" w:rsidP="00C4144A">
            <w:pPr>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Default="00C4144A" w:rsidP="00C4144A">
            <w:pPr>
              <w:widowControl w:val="0"/>
              <w:autoSpaceDE w:val="0"/>
              <w:autoSpaceDN w:val="0"/>
              <w:adjustRightInd w:val="0"/>
              <w:spacing w:after="0" w:line="240" w:lineRule="auto"/>
              <w:rPr>
                <w:rFonts w:ascii="Times New Roman" w:eastAsia="Times New Roman" w:hAnsi="Times New Roman" w:cs="Calibri"/>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p w:rsidR="00F60B38" w:rsidRPr="00C4144A" w:rsidRDefault="00F60B38"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настоящих изменений,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p>
        </w:tc>
      </w:tr>
      <w:tr w:rsidR="00C4144A" w:rsidRPr="00C4144A" w:rsidTr="00C4144A">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 xml:space="preserve">Блокированная жилая застройка (2.3) </w:t>
            </w:r>
          </w:p>
        </w:tc>
        <w:tc>
          <w:tcPr>
            <w:tcW w:w="2693" w:type="dxa"/>
          </w:tcPr>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Блокированные жилые дома</w:t>
            </w:r>
          </w:p>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Индивидуальные гаражи, иные вспомогательные сооружения</w:t>
            </w:r>
          </w:p>
        </w:tc>
        <w:tc>
          <w:tcPr>
            <w:tcW w:w="4678" w:type="dxa"/>
          </w:tcPr>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xml:space="preserve">1.Минимальная площадь земельного участка - 1000 </w:t>
            </w:r>
            <w:proofErr w:type="spellStart"/>
            <w:r w:rsidRPr="004974C4">
              <w:rPr>
                <w:rFonts w:ascii="Times New Roman" w:eastAsia="Times New Roman" w:hAnsi="Times New Roman" w:cs="Times New Roman"/>
                <w:sz w:val="20"/>
                <w:szCs w:val="20"/>
                <w:lang w:eastAsia="ru-RU"/>
              </w:rPr>
              <w:t>кв.м</w:t>
            </w:r>
            <w:proofErr w:type="spellEnd"/>
            <w:r w:rsidRPr="004974C4">
              <w:rPr>
                <w:rFonts w:ascii="Times New Roman" w:eastAsia="Times New Roman" w:hAnsi="Times New Roman" w:cs="Times New Roman"/>
                <w:sz w:val="20"/>
                <w:szCs w:val="20"/>
                <w:lang w:eastAsia="ru-RU"/>
              </w:rPr>
              <w:t>.</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4974C4">
              <w:rPr>
                <w:rFonts w:ascii="Times New Roman" w:eastAsia="Times New Roman" w:hAnsi="Times New Roman" w:cs="Times New Roman"/>
                <w:sz w:val="20"/>
                <w:szCs w:val="20"/>
                <w:lang w:eastAsia="ru-RU"/>
              </w:rPr>
              <w:t>кв.м</w:t>
            </w:r>
            <w:proofErr w:type="spellEnd"/>
            <w:r w:rsidRPr="004974C4">
              <w:rPr>
                <w:rFonts w:ascii="Times New Roman" w:eastAsia="Times New Roman" w:hAnsi="Times New Roman" w:cs="Times New Roman"/>
                <w:sz w:val="20"/>
                <w:szCs w:val="20"/>
                <w:lang w:eastAsia="ru-RU"/>
              </w:rPr>
              <w:t>.</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2.Минимальный отступ:</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5 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иных границ земельного участка – 3 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3.Максимальное количество надземных этажей - 3.</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lastRenderedPageBreak/>
              <w:t>- до конька скатной кровли – 15 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4.Максимальный процент застройки - 60.</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5.Высота ограждения земельных участков - до 2,5 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6.Минимальный размер фронтальной стороны земельного участка 16 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основного строения – 3 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открытой стоянки – 1м;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септиков до соседнего дома – 4 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Расстояния от окон жилых помещений до хозяйственных и прочих строений, расположенных на соседних участках, должно быть не менее 6 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Высота ограждения земельных участков – 2,0м.</w:t>
            </w:r>
          </w:p>
          <w:p w:rsidR="00C4144A" w:rsidRPr="00C4144A"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xml:space="preserve">Максимальная высота оград вдоль улиц не более 2 м при соблюдении условий </w:t>
            </w:r>
            <w:proofErr w:type="spellStart"/>
            <w:r w:rsidRPr="004974C4">
              <w:rPr>
                <w:rFonts w:ascii="Times New Roman" w:eastAsia="Times New Roman" w:hAnsi="Times New Roman" w:cs="Times New Roman"/>
                <w:sz w:val="20"/>
                <w:szCs w:val="20"/>
                <w:lang w:eastAsia="ru-RU"/>
              </w:rPr>
              <w:t>просматриваемости</w:t>
            </w:r>
            <w:proofErr w:type="spellEnd"/>
            <w:r w:rsidRPr="004974C4">
              <w:rPr>
                <w:rFonts w:ascii="Times New Roman" w:eastAsia="Times New Roman" w:hAnsi="Times New Roman" w:cs="Times New Roman"/>
                <w:sz w:val="20"/>
                <w:szCs w:val="20"/>
                <w:lang w:eastAsia="ru-RU"/>
              </w:rPr>
              <w:t xml:space="preserve"> ограждения на высоте выше 0,4 м от поверхности земли.</w:t>
            </w:r>
          </w:p>
        </w:tc>
        <w:tc>
          <w:tcPr>
            <w:tcW w:w="482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Применение данного вида использования возможно только при ликвидации смежной Производственной зоны (ПЗ-401), либо установлению санитарно-защитных зон в отношении производственных объектов, размещенных в границах Производственной зоны (ПЗ-401), исключающих пересечения таких санитарно-защитных зон с зоной застройки индивидуальными жилыми домами (ЖЗ-101/1)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Размещение жилого дома, имеющего одну или </w:t>
            </w:r>
            <w:r w:rsidRPr="00C4144A">
              <w:rPr>
                <w:rFonts w:ascii="Times New Roman" w:eastAsia="Times New Roman" w:hAnsi="Times New Roman" w:cs="Times New Roman"/>
                <w:sz w:val="20"/>
                <w:szCs w:val="20"/>
                <w:lang w:eastAsia="ru-RU"/>
              </w:rPr>
              <w:lastRenderedPageBreak/>
              <w:t>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разведение декоративных и плодовых деревьев, овощных и ягодных культур;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Допускается блокировка хозяйственных построек на смежных земельных участках при условии взаимного согласия собственников жилых домов</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Запрещается складирование дров, строительных материалов, мусора и т.д. на придомовых территориях.</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При возведении на участке хозяйственных построек, располагаемых на расстоянии 1 м от границы </w:t>
            </w:r>
            <w:r w:rsidRPr="00C4144A">
              <w:rPr>
                <w:rFonts w:ascii="Times New Roman" w:eastAsia="Times New Roman" w:hAnsi="Times New Roman" w:cs="Times New Roman"/>
                <w:sz w:val="20"/>
                <w:szCs w:val="20"/>
                <w:lang w:eastAsia="ru-RU"/>
              </w:rPr>
              <w:lastRenderedPageBreak/>
              <w:t>соседнего участка, следует скат крыши ориентировать на свой участок.</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c>
          <w:tcPr>
            <w:tcW w:w="241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Малоэтажная многоквартирная жилая застройка (2.1.1).</w:t>
            </w:r>
          </w:p>
        </w:tc>
        <w:tc>
          <w:tcPr>
            <w:tcW w:w="2693" w:type="dxa"/>
          </w:tcPr>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Малоэтажные многоквартирные жилые дома.</w:t>
            </w:r>
          </w:p>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Подсобные сооружения.</w:t>
            </w:r>
          </w:p>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Спортивные и детские площадки.</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Площадки отдыха</w:t>
            </w:r>
          </w:p>
          <w:p w:rsidR="00C4144A" w:rsidRPr="00C4144A" w:rsidRDefault="00C4144A" w:rsidP="00C4144A">
            <w:pPr>
              <w:spacing w:after="0" w:line="240" w:lineRule="auto"/>
              <w:jc w:val="both"/>
              <w:rPr>
                <w:rFonts w:ascii="Times New Roman" w:eastAsia="Times New Roman" w:hAnsi="Times New Roman" w:cs="Times New Roman"/>
                <w:b/>
                <w:bCs/>
                <w:sz w:val="20"/>
                <w:szCs w:val="20"/>
                <w:lang w:eastAsia="ru-RU"/>
              </w:rPr>
            </w:pPr>
            <w:r w:rsidRPr="00C4144A">
              <w:rPr>
                <w:rFonts w:ascii="Times New Roman" w:eastAsia="Times New Roman" w:hAnsi="Times New Roman" w:cs="Times New Roman"/>
                <w:sz w:val="20"/>
                <w:szCs w:val="20"/>
                <w:lang w:eastAsia="ru-RU"/>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678" w:type="dxa"/>
            <w:shd w:val="clear" w:color="auto" w:fill="auto"/>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w:t>
            </w:r>
            <w:r w:rsidR="004974C4">
              <w:rPr>
                <w:rFonts w:ascii="Times New Roman" w:eastAsia="Times New Roman" w:hAnsi="Times New Roman" w:cs="Times New Roman"/>
                <w:sz w:val="20"/>
                <w:szCs w:val="20"/>
                <w:lang w:eastAsia="ru-RU"/>
              </w:rPr>
              <w:t xml:space="preserve">размер земельного участка – 1000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50000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4, включая мансардный</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- 18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 60.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площадь объектов обслуживания – 15 % от общей площади помещений дома.</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процент озеленения – 25%.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Площадки в составе придомовой территории принимать: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Для игр детей дошкольного и младшего школьного возраста из расчета 0,7 кв. м на 1 жителя.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Для отдыха взрослого населения из расчета 0,5 кв. м на 1 жителя.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Для занятий физкультурой из расчета 2,0 кв. м на 1 жителя.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Для хозяйственных целей и выгула собак из расчета 0,3 кв. м на 1 жителя.</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Применение данного вида использования возможно только при ликвидации смежной Производственной зоны (ПЗ-401), либо установлению санитарно-защитных зон в отношении производственных объектов, размещенных в границах Производственной зоны (ПЗ-401), исключающих пересечения таких санитарно-защитных зон с зоной застройки индивидуальными жилыми домами (ЖЗ-101/1).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Запрещается складирование дров, строительных материалов, мусора и т.д. на придомовых </w:t>
            </w:r>
            <w:r w:rsidRPr="00C4144A">
              <w:rPr>
                <w:rFonts w:ascii="Times New Roman" w:eastAsia="Times New Roman" w:hAnsi="Times New Roman" w:cs="Times New Roman"/>
                <w:sz w:val="20"/>
                <w:szCs w:val="20"/>
                <w:lang w:eastAsia="ru-RU"/>
              </w:rPr>
              <w:lastRenderedPageBreak/>
              <w:t>территориях.</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Объекты культурно-досуговой деятельности (3.6.1)</w:t>
            </w:r>
          </w:p>
        </w:tc>
        <w:tc>
          <w:tcPr>
            <w:tcW w:w="2693" w:type="dxa"/>
            <w:shd w:val="clear" w:color="auto" w:fill="auto"/>
          </w:tcPr>
          <w:p w:rsidR="00C4144A" w:rsidRPr="00C4144A" w:rsidRDefault="00C4144A" w:rsidP="00C4144A">
            <w:pPr>
              <w:widowControl w:val="0"/>
              <w:suppressAutoHyphens/>
              <w:autoSpaceDE w:val="0"/>
              <w:spacing w:after="0" w:line="240" w:lineRule="auto"/>
              <w:rPr>
                <w:rFonts w:ascii="Times New Roman" w:eastAsia="Arial" w:hAnsi="Times New Roman" w:cs="Times New Roman"/>
                <w:kern w:val="1"/>
                <w:sz w:val="20"/>
                <w:szCs w:val="20"/>
                <w:lang w:eastAsia="ar-SA"/>
              </w:rPr>
            </w:pPr>
            <w:r w:rsidRPr="00C4144A">
              <w:rPr>
                <w:rFonts w:ascii="Times New Roman" w:eastAsia="Arial" w:hAnsi="Times New Roman" w:cs="Times New Roman"/>
                <w:kern w:val="1"/>
                <w:sz w:val="20"/>
                <w:szCs w:val="20"/>
                <w:lang w:eastAsia="ar-SA"/>
              </w:rPr>
              <w:t>Музеи, выставочные залы, художественные галереи, дома культуры, библиотеки, кинотеатры и кинозалы;</w:t>
            </w:r>
          </w:p>
          <w:p w:rsidR="00C4144A" w:rsidRPr="00C4144A" w:rsidRDefault="00C4144A" w:rsidP="00C4144A">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w:t>
            </w:r>
            <w:r w:rsidR="004974C4">
              <w:rPr>
                <w:rFonts w:ascii="Times New Roman" w:eastAsia="Times New Roman" w:hAnsi="Times New Roman" w:cs="Times New Roman"/>
                <w:sz w:val="20"/>
                <w:szCs w:val="20"/>
                <w:lang w:eastAsia="ru-RU"/>
              </w:rPr>
              <w:t>ый размер земельного участка – 10</w:t>
            </w:r>
            <w:r w:rsidRPr="00C4144A">
              <w:rPr>
                <w:rFonts w:ascii="Times New Roman" w:eastAsia="Times New Roman" w:hAnsi="Times New Roman" w:cs="Times New Roman"/>
                <w:sz w:val="20"/>
                <w:szCs w:val="20"/>
                <w:lang w:eastAsia="ru-RU"/>
              </w:rPr>
              <w:t xml:space="preserve">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- 3м.</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60.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 20.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Применение данного вида использования возможно только при ликвидации смежной Производственной зоны (ПЗ-401), либо установлению санитарно-защитных зон в отношении производственных объектов, размещенных в границах Производственной зоны (ПЗ-401), исключающих пересечения таких санитарно-защитных зон с зоной застройки индивидуальными жилыми домами (ЖЗ-101/1).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Не допускается размещение объектов, не связанных с целью культурного развития.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 СП 118.13330.2012</w:t>
            </w:r>
            <w:r w:rsidRPr="00C4144A">
              <w:rPr>
                <w:rFonts w:ascii="Times New Roman" w:eastAsia="Times New Roman" w:hAnsi="Times New Roman" w:cs="Times New Roman"/>
                <w:sz w:val="20"/>
                <w:szCs w:val="20"/>
                <w:lang w:eastAsia="ru-RU"/>
              </w:rPr>
              <w:t xml:space="preserve">, со строительными нормами и правилами, СП, техническими регламентами, по утвержденному проекту </w:t>
            </w:r>
            <w:r w:rsidRPr="00C4144A">
              <w:rPr>
                <w:rFonts w:ascii="Times New Roman" w:eastAsia="Times New Roman" w:hAnsi="Times New Roman" w:cs="Times New Roman"/>
                <w:sz w:val="20"/>
                <w:szCs w:val="20"/>
                <w:lang w:eastAsia="ru-RU"/>
              </w:rPr>
              <w:lastRenderedPageBreak/>
              <w:t>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c>
          <w:tcPr>
            <w:tcW w:w="2410" w:type="dxa"/>
          </w:tcPr>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Магазины (4.4)</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торгового назначения</w:t>
            </w: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200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 xml:space="preserve">.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w:t>
            </w:r>
            <w:r w:rsidR="004974C4">
              <w:rPr>
                <w:rFonts w:ascii="Times New Roman" w:eastAsia="Times New Roman" w:hAnsi="Times New Roman" w:cs="Times New Roman"/>
                <w:sz w:val="20"/>
                <w:szCs w:val="20"/>
                <w:lang w:eastAsia="ru-RU"/>
              </w:rPr>
              <w:t>ьный размер земельного участка 10</w:t>
            </w:r>
            <w:r w:rsidRPr="00C4144A">
              <w:rPr>
                <w:rFonts w:ascii="Times New Roman" w:eastAsia="Times New Roman" w:hAnsi="Times New Roman" w:cs="Times New Roman"/>
                <w:sz w:val="20"/>
                <w:szCs w:val="20"/>
                <w:lang w:eastAsia="ru-RU"/>
              </w:rPr>
              <w:t xml:space="preserve">00 кв. м.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отступ от границ земельного участка - 3 м.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высота зданий, строений, сооружений – </w:t>
            </w:r>
            <w:smartTag w:uri="urn:schemas-microsoft-com:office:smarttags" w:element="metricconverter">
              <w:smartTagPr>
                <w:attr w:name="ProductID" w:val="10 м"/>
              </w:smartTagPr>
              <w:r w:rsidRPr="00C4144A">
                <w:rPr>
                  <w:rFonts w:ascii="Times New Roman" w:eastAsia="Times New Roman" w:hAnsi="Times New Roman" w:cs="Times New Roman"/>
                  <w:sz w:val="20"/>
                  <w:szCs w:val="20"/>
                  <w:lang w:eastAsia="ru-RU"/>
                </w:rPr>
                <w:t>10 м</w:t>
              </w:r>
            </w:smartTag>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фронтальной стороны земельного участка </w:t>
            </w:r>
            <w:smartTag w:uri="urn:schemas-microsoft-com:office:smarttags" w:element="metricconverter">
              <w:smartTagPr>
                <w:attr w:name="ProductID" w:val="12 м"/>
              </w:smartTagPr>
              <w:r w:rsidRPr="00C4144A">
                <w:rPr>
                  <w:rFonts w:ascii="Times New Roman" w:eastAsia="Times New Roman" w:hAnsi="Times New Roman" w:cs="Times New Roman"/>
                  <w:sz w:val="20"/>
                  <w:szCs w:val="20"/>
                  <w:lang w:eastAsia="ru-RU"/>
                </w:rPr>
                <w:t>12 м.</w:t>
              </w:r>
            </w:smartTag>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–20%.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C4144A">
                  <w:rPr>
                    <w:rFonts w:ascii="Times New Roman" w:eastAsia="Times New Roman" w:hAnsi="Times New Roman" w:cs="Times New Roman"/>
                    <w:sz w:val="20"/>
                    <w:szCs w:val="20"/>
                    <w:lang w:eastAsia="ru-RU"/>
                  </w:rPr>
                  <w:t>1,5 м</w:t>
                </w:r>
              </w:smartTag>
              <w:r w:rsidRPr="00C4144A">
                <w:rPr>
                  <w:rFonts w:ascii="Times New Roman" w:eastAsia="Times New Roman" w:hAnsi="Times New Roman" w:cs="Times New Roman"/>
                  <w:sz w:val="20"/>
                  <w:szCs w:val="20"/>
                  <w:lang w:eastAsia="ru-RU"/>
                </w:rPr>
                <w:t>.</w:t>
              </w:r>
            </w:smartTag>
          </w:p>
        </w:tc>
        <w:tc>
          <w:tcPr>
            <w:tcW w:w="4820"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color w:val="FF0000"/>
                <w:sz w:val="20"/>
                <w:szCs w:val="20"/>
                <w:lang w:eastAsia="ru-RU"/>
              </w:rPr>
              <w:t xml:space="preserve"> </w:t>
            </w:r>
            <w:r w:rsidRPr="00C4144A">
              <w:rPr>
                <w:rFonts w:ascii="Times New Roman" w:eastAsia="Times New Roman" w:hAnsi="Times New Roman" w:cs="Times New Roman"/>
                <w:sz w:val="20"/>
                <w:szCs w:val="20"/>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Также допускается размещение</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предприятий мелкорозничной торговли во временных сооружениях (киоски, павильоны, палатки).</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c>
          <w:tcPr>
            <w:tcW w:w="2410" w:type="dxa"/>
            <w:vMerge w:val="restart"/>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Дошкольное, начальное и среднее общее образование (3.5.1)</w:t>
            </w: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дошкольного образования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3000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 xml:space="preserve">.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 3 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земельного участка под спортивно-игровые площадки - 20.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 30.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Территория участка огораживается по периметру забором высотой не менее </w:t>
            </w:r>
            <w:smartTag w:uri="urn:schemas-microsoft-com:office:smarttags" w:element="metricconverter">
              <w:smartTagPr>
                <w:attr w:name="ProductID" w:val="1,6 м"/>
              </w:smartTagPr>
              <w:r w:rsidRPr="00C4144A">
                <w:rPr>
                  <w:rFonts w:ascii="Times New Roman" w:eastAsia="Times New Roman" w:hAnsi="Times New Roman" w:cs="Times New Roman"/>
                  <w:sz w:val="20"/>
                  <w:szCs w:val="20"/>
                  <w:lang w:eastAsia="ru-RU"/>
                </w:rPr>
                <w:t>1,6 м</w:t>
              </w:r>
            </w:smartTag>
            <w:r w:rsidRPr="00C4144A">
              <w:rPr>
                <w:rFonts w:ascii="Times New Roman" w:eastAsia="Times New Roman" w:hAnsi="Times New Roman" w:cs="Times New Roman"/>
                <w:sz w:val="20"/>
                <w:szCs w:val="20"/>
                <w:lang w:eastAsia="ru-RU"/>
              </w:rPr>
              <w:t>.</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Применение данного вида использования возможно только при ликвидации смежной Производственной зоны (ПЗ-401), либо установлению санитарно-защитных зон в отношении производственных объектов, размещенных в границах Производственной зоны (ПЗ-401), исключающих пересечения таких санитарно-защитных зон с зоной застройки индивидуальными жилыми домами (ЖЗ-101/1).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Недопустимо размещение объектов, используемых под иные цели, не связанные с образованием и просвещением. Перепрофилирование объектов недопустимо.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Земельный участок объекта основного вида использования неделим.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СанПиН 2.4.1.3049-13, со строительными нормами по утвержденному проекту планировки и межевания.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c>
          <w:tcPr>
            <w:tcW w:w="2410" w:type="dxa"/>
            <w:vMerge/>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начального и среднего общего образования</w:t>
            </w:r>
          </w:p>
        </w:tc>
        <w:tc>
          <w:tcPr>
            <w:tcW w:w="4678"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размер земельного участка - 3 га.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 3 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спортивно-игровых площадок - 20.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процент озеленения – не менее 20%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Территория участка огораживается по периметру забором высотой не менее </w:t>
            </w:r>
            <w:smartTag w:uri="urn:schemas-microsoft-com:office:smarttags" w:element="metricconverter">
              <w:smartTagPr>
                <w:attr w:name="ProductID" w:val="1,6 м"/>
              </w:smartTagPr>
              <w:r w:rsidRPr="00C4144A">
                <w:rPr>
                  <w:rFonts w:ascii="Times New Roman" w:eastAsia="Times New Roman" w:hAnsi="Times New Roman" w:cs="Times New Roman"/>
                  <w:sz w:val="20"/>
                  <w:szCs w:val="20"/>
                  <w:lang w:eastAsia="ru-RU"/>
                </w:rPr>
                <w:t>1,6 м</w:t>
              </w:r>
            </w:smartTag>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Недопустимо размещение объектов, используемых под иные цели, не связанные с образованием и просвещением.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Земельный участок объекта основного вида использования неделим.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Перепрофилирование объектов недопустимо</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Новое строительство и реконструкцию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со строительными нормами и правилами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lastRenderedPageBreak/>
              <w:t>Соблюдать меры противопожарной защиты в соответствии с СП 4.13130.2013</w:t>
            </w:r>
          </w:p>
        </w:tc>
      </w:tr>
      <w:tr w:rsidR="00C4144A" w:rsidRPr="00C4144A" w:rsidTr="00C4144A">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 xml:space="preserve">Бытовое обслуживание (3.3) </w:t>
            </w: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200 </w:t>
            </w:r>
            <w:proofErr w:type="spellStart"/>
            <w:proofErr w:type="gramStart"/>
            <w:r w:rsidRPr="00C4144A">
              <w:rPr>
                <w:rFonts w:ascii="Times New Roman" w:eastAsia="Times New Roman" w:hAnsi="Times New Roman" w:cs="Times New Roman"/>
                <w:sz w:val="20"/>
                <w:szCs w:val="20"/>
                <w:lang w:eastAsia="ru-RU"/>
              </w:rPr>
              <w:t>кв.м</w:t>
            </w:r>
            <w:proofErr w:type="spellEnd"/>
            <w:proofErr w:type="gramEnd"/>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2.</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w:t>
            </w:r>
            <w:r w:rsidRPr="00C4144A">
              <w:rPr>
                <w:rFonts w:ascii="Times New Roman" w:eastAsia="Times New Roman" w:hAnsi="Times New Roman" w:cs="Times New Roman"/>
                <w:color w:val="000000"/>
                <w:sz w:val="20"/>
                <w:szCs w:val="20"/>
                <w:lang w:eastAsia="ru-RU"/>
              </w:rPr>
              <w:t>СП 118.13330.2012</w:t>
            </w:r>
            <w:r w:rsidRPr="00C4144A">
              <w:rPr>
                <w:rFonts w:ascii="Times New Roman" w:eastAsia="Times New Roman" w:hAnsi="Times New Roman" w:cs="Times New Roman"/>
                <w:sz w:val="20"/>
                <w:szCs w:val="20"/>
                <w:lang w:eastAsia="ru-RU"/>
              </w:rPr>
              <w:t>, 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Общественное питание (4.6)</w:t>
            </w: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капитального строительства в целях устройства мест общественного питания (рестораны, кафе, столовые, закусочные, бары)</w:t>
            </w:r>
          </w:p>
        </w:tc>
        <w:tc>
          <w:tcPr>
            <w:tcW w:w="4678"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200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1.</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w:t>
            </w:r>
            <w:r w:rsidRPr="00C4144A">
              <w:rPr>
                <w:rFonts w:ascii="Times New Roman" w:eastAsia="Times New Roman" w:hAnsi="Times New Roman" w:cs="Times New Roman"/>
                <w:color w:val="000000"/>
                <w:sz w:val="20"/>
                <w:szCs w:val="20"/>
                <w:lang w:eastAsia="ru-RU"/>
              </w:rPr>
              <w:t>СП 118.13330.2012</w:t>
            </w:r>
            <w:r w:rsidRPr="00C4144A">
              <w:rPr>
                <w:rFonts w:ascii="Times New Roman" w:eastAsia="Times New Roman" w:hAnsi="Times New Roman" w:cs="Times New Roman"/>
                <w:sz w:val="20"/>
                <w:szCs w:val="20"/>
                <w:lang w:eastAsia="ru-RU"/>
              </w:rPr>
              <w:t>, 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Pr>
        <w:tc>
          <w:tcPr>
            <w:tcW w:w="2410" w:type="dxa"/>
          </w:tcPr>
          <w:p w:rsidR="00C4144A" w:rsidRPr="00C4144A" w:rsidRDefault="00C4144A" w:rsidP="00C4144A">
            <w:pPr>
              <w:suppressAutoHyphens/>
              <w:autoSpaceDN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sz w:val="20"/>
                <w:szCs w:val="20"/>
                <w:lang w:eastAsia="ru-RU"/>
              </w:rPr>
              <w:lastRenderedPageBreak/>
              <w:t>Хранение автотранспорта (2.7.1)</w:t>
            </w:r>
          </w:p>
        </w:tc>
        <w:tc>
          <w:tcPr>
            <w:tcW w:w="2693" w:type="dxa"/>
            <w:shd w:val="clear" w:color="auto" w:fill="auto"/>
          </w:tcPr>
          <w:p w:rsidR="00C4144A" w:rsidRPr="00C4144A" w:rsidRDefault="00C4144A" w:rsidP="00C4144A">
            <w:pPr>
              <w:suppressAutoHyphens/>
              <w:autoSpaceDN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Индивидуальные гаражи на придомовом участке на 1-2 легковых автомобиля.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земельных участков не устанавливаются.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- 1.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tabs>
                <w:tab w:val="num" w:pos="0"/>
              </w:tabs>
              <w:spacing w:after="0" w:line="240" w:lineRule="auto"/>
              <w:rPr>
                <w:rFonts w:ascii="Times New Roman" w:eastAsia="Times New Roman" w:hAnsi="Times New Roman" w:cs="Times New Roman"/>
                <w:color w:val="000000"/>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color w:val="FF0000"/>
                <w:sz w:val="20"/>
                <w:szCs w:val="20"/>
                <w:lang w:eastAsia="ru-RU"/>
              </w:rPr>
              <w:t xml:space="preserve"> </w:t>
            </w:r>
            <w:r w:rsidRPr="00C4144A">
              <w:rPr>
                <w:rFonts w:ascii="Times New Roman" w:eastAsia="Times New Roman" w:hAnsi="Times New Roman" w:cs="Times New Roman"/>
                <w:sz w:val="20"/>
                <w:szCs w:val="20"/>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Допускается блокировка хозяйственных построек к основному строению.</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C4144A" w:rsidRPr="00C4144A" w:rsidRDefault="00C4144A" w:rsidP="00C4144A">
            <w:pPr>
              <w:tabs>
                <w:tab w:val="num" w:pos="1455"/>
                <w:tab w:val="num" w:pos="1739"/>
              </w:tabs>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tabs>
                <w:tab w:val="num" w:pos="1455"/>
                <w:tab w:val="num" w:pos="1739"/>
              </w:tabs>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Предоставление коммунальных услуг (3.1.1)</w:t>
            </w:r>
          </w:p>
        </w:tc>
        <w:tc>
          <w:tcPr>
            <w:tcW w:w="2693"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p w:rsidR="00C4144A" w:rsidRPr="00C4144A" w:rsidRDefault="00C4144A" w:rsidP="00C4144A">
            <w:pPr>
              <w:tabs>
                <w:tab w:val="left" w:pos="3204"/>
              </w:tabs>
              <w:spacing w:after="0" w:line="240" w:lineRule="auto"/>
              <w:rPr>
                <w:rFonts w:ascii="Times New Roman" w:eastAsia="Times New Roman" w:hAnsi="Times New Roman" w:cs="Times New Roman"/>
                <w:sz w:val="20"/>
                <w:szCs w:val="20"/>
                <w:lang w:eastAsia="ru-RU"/>
              </w:rPr>
            </w:pP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 </w:t>
            </w: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Земельные участки (территории) общего пользования (12.0)</w:t>
            </w:r>
          </w:p>
        </w:tc>
        <w:tc>
          <w:tcPr>
            <w:tcW w:w="2693" w:type="dxa"/>
          </w:tcPr>
          <w:p w:rsidR="00C4144A" w:rsidRPr="00C4144A" w:rsidRDefault="00C4144A" w:rsidP="00C4144A">
            <w:pPr>
              <w:spacing w:after="0" w:line="240" w:lineRule="auto"/>
              <w:ind w:left="-66"/>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капитального строительства, предназначенные для создания территорий общего пользования.</w:t>
            </w:r>
          </w:p>
          <w:p w:rsidR="00C4144A" w:rsidRPr="00C4144A" w:rsidRDefault="00C4144A" w:rsidP="00C4144A">
            <w:pPr>
              <w:spacing w:after="0" w:line="240" w:lineRule="auto"/>
              <w:ind w:left="-66"/>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Детские площадки</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кодами 12.0.1- 12.0.2.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c>
          <w:tcPr>
            <w:tcW w:w="5103" w:type="dxa"/>
            <w:gridSpan w:val="2"/>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bCs/>
                <w:sz w:val="20"/>
                <w:szCs w:val="20"/>
                <w:lang w:eastAsia="ru-RU"/>
              </w:rPr>
              <w:t>Виды разрешенного использования, предусмотренные статьей 42 настоящих Правил</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земельных участков, установленные статьей 42 настоящих Правил</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w:t>
            </w:r>
          </w:p>
        </w:tc>
      </w:tr>
    </w:tbl>
    <w:p w:rsidR="00C4144A" w:rsidRPr="00C4144A" w:rsidRDefault="00C4144A" w:rsidP="00C4144A">
      <w:pPr>
        <w:spacing w:before="240" w:after="120" w:line="240" w:lineRule="auto"/>
        <w:ind w:firstLine="709"/>
        <w:jc w:val="both"/>
        <w:rPr>
          <w:rFonts w:ascii="Times New Roman" w:eastAsia="Times New Roman" w:hAnsi="Times New Roman" w:cs="Times New Roman"/>
          <w:lang w:eastAsia="ru-RU"/>
        </w:rPr>
      </w:pPr>
      <w:r w:rsidRPr="00C4144A">
        <w:rPr>
          <w:rFonts w:ascii="Times New Roman" w:eastAsia="Times New Roman" w:hAnsi="Times New Roman" w:cs="Times New Roman"/>
          <w:lang w:eastAsia="ru-RU"/>
        </w:rPr>
        <w:br w:type="page"/>
      </w:r>
      <w:r w:rsidRPr="00C4144A">
        <w:rPr>
          <w:rFonts w:ascii="Times New Roman" w:eastAsia="Times New Roman" w:hAnsi="Times New Roman" w:cs="Times New Roman"/>
          <w:lang w:eastAsia="ru-RU"/>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10"/>
        <w:gridCol w:w="2693"/>
        <w:gridCol w:w="4678"/>
        <w:gridCol w:w="4820"/>
      </w:tblGrid>
      <w:tr w:rsidR="00C4144A" w:rsidRPr="00C4144A" w:rsidTr="00C4144A">
        <w:trPr>
          <w:trHeight w:val="20"/>
          <w:tblHeader/>
        </w:trPr>
        <w:tc>
          <w:tcPr>
            <w:tcW w:w="2410" w:type="dxa"/>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Виды использования земельных участков</w:t>
            </w:r>
          </w:p>
        </w:tc>
        <w:tc>
          <w:tcPr>
            <w:tcW w:w="2693"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Виды использования объектов капитального строительства</w:t>
            </w:r>
          </w:p>
        </w:tc>
        <w:tc>
          <w:tcPr>
            <w:tcW w:w="4678"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Параметры разрешенного использования</w:t>
            </w:r>
          </w:p>
        </w:tc>
        <w:tc>
          <w:tcPr>
            <w:tcW w:w="4820"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Особые условия реализации регламента </w:t>
            </w:r>
          </w:p>
        </w:tc>
      </w:tr>
      <w:tr w:rsidR="00C4144A" w:rsidRPr="00C4144A" w:rsidTr="00C4144A">
        <w:trPr>
          <w:trHeight w:val="276"/>
          <w:tblHeader/>
        </w:trPr>
        <w:tc>
          <w:tcPr>
            <w:tcW w:w="2410" w:type="dxa"/>
          </w:tcPr>
          <w:p w:rsidR="00C4144A" w:rsidRPr="00C4144A" w:rsidRDefault="00C4144A" w:rsidP="00C4144A">
            <w:pPr>
              <w:widowControl w:val="0"/>
              <w:tabs>
                <w:tab w:val="center" w:pos="1380"/>
                <w:tab w:val="left" w:pos="193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1</w:t>
            </w: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2</w:t>
            </w:r>
          </w:p>
        </w:tc>
        <w:tc>
          <w:tcPr>
            <w:tcW w:w="4678" w:type="dxa"/>
            <w:shd w:val="clear" w:color="auto" w:fill="auto"/>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3</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4</w:t>
            </w:r>
          </w:p>
        </w:tc>
      </w:tr>
      <w:tr w:rsidR="00C4144A" w:rsidRPr="00C4144A" w:rsidTr="00C4144A">
        <w:trPr>
          <w:trHeight w:val="20"/>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Служебные гаражи (4.9)</w:t>
            </w:r>
          </w:p>
        </w:tc>
        <w:tc>
          <w:tcPr>
            <w:tcW w:w="2693" w:type="dxa"/>
          </w:tcPr>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Гаражи с несколькими стояночными местами, стоянки</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процент застройки земельного участка не устанавливается. </w:t>
            </w: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20"/>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Предоставление коммунальных услуг (3.1.1)</w:t>
            </w:r>
          </w:p>
        </w:tc>
        <w:tc>
          <w:tcPr>
            <w:tcW w:w="2693"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p w:rsidR="00C4144A" w:rsidRPr="00C4144A" w:rsidRDefault="00C4144A" w:rsidP="00C4144A">
            <w:pPr>
              <w:tabs>
                <w:tab w:val="left" w:pos="3204"/>
              </w:tabs>
              <w:spacing w:after="0" w:line="240" w:lineRule="auto"/>
              <w:rPr>
                <w:rFonts w:ascii="Times New Roman" w:eastAsia="Times New Roman" w:hAnsi="Times New Roman" w:cs="Times New Roman"/>
                <w:sz w:val="20"/>
                <w:szCs w:val="20"/>
                <w:lang w:eastAsia="ru-RU"/>
              </w:rPr>
            </w:pP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bl>
    <w:p w:rsidR="00F60B38" w:rsidRDefault="00F60B38" w:rsidP="00F60B38">
      <w:pPr>
        <w:contextualSpacing/>
        <w:rPr>
          <w:rFonts w:ascii="Times New Roman" w:hAnsi="Times New Roman" w:cs="Times New Roman"/>
          <w:bCs/>
          <w:sz w:val="24"/>
          <w:szCs w:val="24"/>
        </w:rPr>
      </w:pPr>
      <w:bookmarkStart w:id="2" w:name="_Toc103863964"/>
    </w:p>
    <w:p w:rsidR="00F60B38" w:rsidRDefault="00F60B38" w:rsidP="00F60B38">
      <w:pPr>
        <w:contextualSpacing/>
        <w:rPr>
          <w:rFonts w:ascii="Times New Roman" w:hAnsi="Times New Roman" w:cs="Times New Roman"/>
          <w:bCs/>
          <w:sz w:val="24"/>
          <w:szCs w:val="24"/>
        </w:rPr>
      </w:pPr>
    </w:p>
    <w:p w:rsidR="00F60B38" w:rsidRDefault="00F60B38" w:rsidP="00F60B38">
      <w:pPr>
        <w:contextualSpacing/>
        <w:rPr>
          <w:rFonts w:ascii="Times New Roman" w:hAnsi="Times New Roman" w:cs="Times New Roman"/>
          <w:bCs/>
          <w:sz w:val="24"/>
          <w:szCs w:val="24"/>
        </w:rPr>
      </w:pPr>
    </w:p>
    <w:p w:rsidR="00F60B38" w:rsidRDefault="00F60B38" w:rsidP="00F60B38">
      <w:pPr>
        <w:contextualSpacing/>
        <w:rPr>
          <w:rFonts w:ascii="Times New Roman" w:hAnsi="Times New Roman" w:cs="Times New Roman"/>
          <w:bCs/>
          <w:sz w:val="24"/>
          <w:szCs w:val="24"/>
        </w:rPr>
      </w:pPr>
    </w:p>
    <w:p w:rsidR="004974C4" w:rsidRPr="004974C4" w:rsidRDefault="00F60B38" w:rsidP="00F60B38">
      <w:pPr>
        <w:contextualSpacing/>
        <w:rPr>
          <w:rFonts w:ascii="Times New Roman" w:hAnsi="Times New Roman" w:cs="Times New Roman"/>
          <w:bCs/>
          <w:sz w:val="24"/>
          <w:szCs w:val="24"/>
        </w:rPr>
      </w:pPr>
      <w:r w:rsidRPr="00F60B38">
        <w:rPr>
          <w:rFonts w:ascii="Times New Roman" w:hAnsi="Times New Roman" w:cs="Times New Roman"/>
          <w:bCs/>
          <w:sz w:val="24"/>
          <w:szCs w:val="24"/>
        </w:rPr>
        <w:t>3.</w:t>
      </w:r>
      <w:r w:rsidR="004974C4" w:rsidRPr="004974C4">
        <w:rPr>
          <w:rFonts w:ascii="Times New Roman" w:hAnsi="Times New Roman" w:cs="Times New Roman"/>
          <w:bCs/>
          <w:sz w:val="24"/>
          <w:szCs w:val="24"/>
        </w:rPr>
        <w:t xml:space="preserve">УСЛОВНО РАЗРЕШЁННЫЕ ВИДЫ И ПАРАМЕТРЫ ИСПОЛЬЗОВАНИЯ ЗЕМЕЛЬНЫХ УЧАСТКОВ И ОБЪЕКТОВ </w:t>
      </w:r>
      <w:proofErr w:type="gramStart"/>
      <w:r w:rsidR="004974C4" w:rsidRPr="004974C4">
        <w:rPr>
          <w:rFonts w:ascii="Times New Roman" w:hAnsi="Times New Roman" w:cs="Times New Roman"/>
          <w:bCs/>
          <w:sz w:val="24"/>
          <w:szCs w:val="24"/>
        </w:rPr>
        <w:t>КАПИТАЛЬНО-ГО</w:t>
      </w:r>
      <w:proofErr w:type="gramEnd"/>
      <w:r w:rsidR="004974C4" w:rsidRPr="004974C4">
        <w:rPr>
          <w:rFonts w:ascii="Times New Roman" w:hAnsi="Times New Roman" w:cs="Times New Roman"/>
          <w:bCs/>
          <w:sz w:val="24"/>
          <w:szCs w:val="24"/>
        </w:rPr>
        <w:t xml:space="preserve"> СТРОИТЕЛЬСТВА</w:t>
      </w:r>
    </w:p>
    <w:tbl>
      <w:tblPr>
        <w:tblW w:w="14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119"/>
        <w:gridCol w:w="2551"/>
        <w:gridCol w:w="3119"/>
        <w:gridCol w:w="3827"/>
      </w:tblGrid>
      <w:tr w:rsidR="004974C4" w:rsidRPr="004974C4" w:rsidTr="00C364AD">
        <w:trPr>
          <w:trHeight w:val="227"/>
        </w:trPr>
        <w:tc>
          <w:tcPr>
            <w:tcW w:w="7621" w:type="dxa"/>
            <w:gridSpan w:val="3"/>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lastRenderedPageBreak/>
              <w:t xml:space="preserve">ВИДЫ РАЗРЕШЕННОГО ИСПОЛЬЗОВАНИЯ ЗЕМЕЛЬНЫХ УЧАСТКОВ И ОБЪЕКТОВ КАПИТАЛЬНОГО СТРОИТЕЛЬСТВА </w:t>
            </w:r>
          </w:p>
        </w:tc>
        <w:tc>
          <w:tcPr>
            <w:tcW w:w="3119" w:type="dxa"/>
            <w:vMerge w:val="restart"/>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 xml:space="preserve">ПАРАМЕТРЫ РАЗРЕШЕННОГО ИСПОЛЬЗОВАНИЯ </w:t>
            </w:r>
          </w:p>
        </w:tc>
        <w:tc>
          <w:tcPr>
            <w:tcW w:w="3827" w:type="dxa"/>
            <w:vMerge w:val="restart"/>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 xml:space="preserve">ОСОБЫЕ УСЛОВИЯ РЕАЛИ-ЗАЦИИ РЕГЛАМЕНТА </w:t>
            </w:r>
          </w:p>
        </w:tc>
      </w:tr>
      <w:tr w:rsidR="004974C4" w:rsidRPr="004974C4" w:rsidTr="00C364AD">
        <w:trPr>
          <w:trHeight w:val="479"/>
        </w:trPr>
        <w:tc>
          <w:tcPr>
            <w:tcW w:w="1951"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 xml:space="preserve">ВИДЫ ИСПОЛЬЗОВАНИЯЗЕМЕЛЬНОГО УЧАСТКА </w:t>
            </w:r>
          </w:p>
        </w:tc>
        <w:tc>
          <w:tcPr>
            <w:tcW w:w="3119"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ОПИСАНИЕ ВИДА РАЗРЕШЕННОГО ИСПОЛЬЗОВАНИЯ ЗЕМЕЛЬНОГО УЧАСТКА</w:t>
            </w:r>
          </w:p>
        </w:tc>
        <w:tc>
          <w:tcPr>
            <w:tcW w:w="2551"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ОБЪЕКТЫ КАПИ-ТАЛЬНОГО СТРОИ-ТЕЛЬСТВА И ИНЫЕ ВИДЫ ОБЪЕКТОВ</w:t>
            </w:r>
          </w:p>
        </w:tc>
        <w:tc>
          <w:tcPr>
            <w:tcW w:w="3119" w:type="dxa"/>
            <w:vMerge/>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p>
        </w:tc>
        <w:tc>
          <w:tcPr>
            <w:tcW w:w="3827" w:type="dxa"/>
            <w:vMerge/>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p>
        </w:tc>
      </w:tr>
      <w:tr w:rsidR="004974C4" w:rsidRPr="004974C4" w:rsidTr="00C364AD">
        <w:trPr>
          <w:trHeight w:val="100"/>
        </w:trPr>
        <w:tc>
          <w:tcPr>
            <w:tcW w:w="1951"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 xml:space="preserve">1 </w:t>
            </w:r>
          </w:p>
        </w:tc>
        <w:tc>
          <w:tcPr>
            <w:tcW w:w="3119"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 xml:space="preserve">2 </w:t>
            </w:r>
          </w:p>
        </w:tc>
        <w:tc>
          <w:tcPr>
            <w:tcW w:w="2551"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 xml:space="preserve">3 </w:t>
            </w:r>
          </w:p>
        </w:tc>
        <w:tc>
          <w:tcPr>
            <w:tcW w:w="3119"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 xml:space="preserve">4 </w:t>
            </w:r>
          </w:p>
        </w:tc>
        <w:tc>
          <w:tcPr>
            <w:tcW w:w="3827"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 xml:space="preserve">5 </w:t>
            </w:r>
          </w:p>
        </w:tc>
      </w:tr>
      <w:tr w:rsidR="004974C4" w:rsidRPr="004974C4" w:rsidTr="00C364AD">
        <w:trPr>
          <w:trHeight w:val="2251"/>
        </w:trPr>
        <w:tc>
          <w:tcPr>
            <w:tcW w:w="1951"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sz w:val="20"/>
                <w:szCs w:val="20"/>
              </w:rPr>
            </w:pPr>
            <w:r w:rsidRPr="004974C4">
              <w:rPr>
                <w:rFonts w:ascii="Times New Roman" w:hAnsi="Times New Roman" w:cs="Times New Roman"/>
                <w:color w:val="444444"/>
                <w:sz w:val="20"/>
                <w:szCs w:val="20"/>
                <w:shd w:val="clear" w:color="auto" w:fill="FFFFFF"/>
              </w:rPr>
              <w:t xml:space="preserve">Обслуживание жилой застройки </w:t>
            </w:r>
            <w:r w:rsidRPr="004974C4">
              <w:rPr>
                <w:rFonts w:ascii="Times New Roman" w:hAnsi="Times New Roman" w:cs="Times New Roman"/>
                <w:color w:val="000000"/>
                <w:sz w:val="20"/>
                <w:szCs w:val="20"/>
              </w:rPr>
              <w:t>2.7.</w:t>
            </w:r>
          </w:p>
        </w:tc>
        <w:tc>
          <w:tcPr>
            <w:tcW w:w="3119"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sz w:val="20"/>
                <w:szCs w:val="20"/>
              </w:rPr>
            </w:pPr>
            <w:r w:rsidRPr="004974C4">
              <w:rPr>
                <w:rFonts w:ascii="Times New Roman" w:hAnsi="Times New Roman" w:cs="Times New Roman"/>
                <w:color w:val="000000"/>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551"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sz w:val="20"/>
                <w:szCs w:val="20"/>
              </w:rPr>
            </w:pPr>
            <w:r w:rsidRPr="004974C4">
              <w:rPr>
                <w:rFonts w:ascii="Times New Roman" w:hAnsi="Times New Roman" w:cs="Times New Roman"/>
                <w:color w:val="000000"/>
                <w:sz w:val="20"/>
                <w:szCs w:val="20"/>
              </w:rPr>
              <w:t>Индивидуальные гаражи на 1-3 легковых автомобиля.</w:t>
            </w:r>
          </w:p>
        </w:tc>
        <w:tc>
          <w:tcPr>
            <w:tcW w:w="3119" w:type="dxa"/>
          </w:tcPr>
          <w:p w:rsidR="004974C4" w:rsidRPr="004974C4" w:rsidRDefault="004974C4" w:rsidP="004974C4">
            <w:pPr>
              <w:autoSpaceDE w:val="0"/>
              <w:autoSpaceDN w:val="0"/>
              <w:adjustRightInd w:val="0"/>
              <w:spacing w:after="0" w:line="240" w:lineRule="auto"/>
              <w:jc w:val="both"/>
              <w:rPr>
                <w:rFonts w:ascii="Times New Roman" w:hAnsi="Times New Roman" w:cs="Times New Roman"/>
                <w:sz w:val="20"/>
                <w:szCs w:val="20"/>
              </w:rPr>
            </w:pPr>
            <w:r w:rsidRPr="004974C4">
              <w:rPr>
                <w:rFonts w:ascii="Times New Roman" w:hAnsi="Times New Roman" w:cs="Times New Roman"/>
                <w:sz w:val="20"/>
                <w:szCs w:val="20"/>
              </w:rPr>
              <w:t xml:space="preserve">1.Минимальная площадь земельного участка - 1000 </w:t>
            </w:r>
            <w:proofErr w:type="spellStart"/>
            <w:r w:rsidRPr="004974C4">
              <w:rPr>
                <w:rFonts w:ascii="Times New Roman" w:hAnsi="Times New Roman" w:cs="Times New Roman"/>
                <w:sz w:val="20"/>
                <w:szCs w:val="20"/>
              </w:rPr>
              <w:t>кв.м</w:t>
            </w:r>
            <w:proofErr w:type="spellEnd"/>
            <w:r w:rsidRPr="004974C4">
              <w:rPr>
                <w:rFonts w:ascii="Times New Roman" w:hAnsi="Times New Roman" w:cs="Times New Roman"/>
                <w:sz w:val="20"/>
                <w:szCs w:val="20"/>
              </w:rPr>
              <w:t>.</w:t>
            </w:r>
          </w:p>
          <w:p w:rsidR="004974C4" w:rsidRPr="004974C4" w:rsidRDefault="004974C4" w:rsidP="004974C4">
            <w:pPr>
              <w:autoSpaceDE w:val="0"/>
              <w:autoSpaceDN w:val="0"/>
              <w:adjustRightInd w:val="0"/>
              <w:spacing w:after="0" w:line="240" w:lineRule="auto"/>
              <w:jc w:val="both"/>
              <w:rPr>
                <w:rFonts w:ascii="Times New Roman" w:hAnsi="Times New Roman" w:cs="Times New Roman"/>
                <w:sz w:val="20"/>
                <w:szCs w:val="20"/>
              </w:rPr>
            </w:pPr>
            <w:r w:rsidRPr="004974C4">
              <w:rPr>
                <w:rFonts w:ascii="Times New Roman" w:hAnsi="Times New Roman" w:cs="Times New Roman"/>
                <w:sz w:val="20"/>
                <w:szCs w:val="20"/>
              </w:rPr>
              <w:t xml:space="preserve">Максимальная площадь земельного участка - 2300 </w:t>
            </w:r>
            <w:proofErr w:type="spellStart"/>
            <w:r w:rsidRPr="004974C4">
              <w:rPr>
                <w:rFonts w:ascii="Times New Roman" w:hAnsi="Times New Roman" w:cs="Times New Roman"/>
                <w:sz w:val="20"/>
                <w:szCs w:val="20"/>
              </w:rPr>
              <w:t>кв.м</w:t>
            </w:r>
            <w:proofErr w:type="spellEnd"/>
            <w:r w:rsidRPr="004974C4">
              <w:rPr>
                <w:rFonts w:ascii="Times New Roman" w:hAnsi="Times New Roman" w:cs="Times New Roman"/>
                <w:sz w:val="20"/>
                <w:szCs w:val="20"/>
              </w:rPr>
              <w:t>.</w:t>
            </w:r>
          </w:p>
          <w:p w:rsidR="004974C4" w:rsidRPr="004974C4" w:rsidRDefault="004974C4" w:rsidP="004974C4">
            <w:pPr>
              <w:autoSpaceDE w:val="0"/>
              <w:autoSpaceDN w:val="0"/>
              <w:adjustRightInd w:val="0"/>
              <w:spacing w:after="0" w:line="240" w:lineRule="auto"/>
              <w:jc w:val="both"/>
              <w:rPr>
                <w:rFonts w:ascii="Times New Roman" w:hAnsi="Times New Roman" w:cs="Times New Roman"/>
                <w:sz w:val="20"/>
                <w:szCs w:val="20"/>
              </w:rPr>
            </w:pPr>
            <w:r w:rsidRPr="004974C4">
              <w:rPr>
                <w:rFonts w:ascii="Times New Roman" w:hAnsi="Times New Roman" w:cs="Times New Roman"/>
                <w:sz w:val="20"/>
                <w:szCs w:val="20"/>
              </w:rPr>
              <w:t>2.Минимальный отступ:</w:t>
            </w:r>
          </w:p>
          <w:p w:rsidR="004974C4" w:rsidRPr="004974C4" w:rsidRDefault="004974C4" w:rsidP="004974C4">
            <w:pPr>
              <w:autoSpaceDE w:val="0"/>
              <w:autoSpaceDN w:val="0"/>
              <w:adjustRightInd w:val="0"/>
              <w:spacing w:after="0" w:line="240" w:lineRule="auto"/>
              <w:jc w:val="both"/>
              <w:rPr>
                <w:rFonts w:ascii="Times New Roman" w:hAnsi="Times New Roman" w:cs="Times New Roman"/>
                <w:sz w:val="20"/>
                <w:szCs w:val="20"/>
              </w:rPr>
            </w:pPr>
            <w:r w:rsidRPr="004974C4">
              <w:rPr>
                <w:rFonts w:ascii="Times New Roman" w:hAnsi="Times New Roman" w:cs="Times New Roman"/>
                <w:sz w:val="20"/>
                <w:szCs w:val="20"/>
              </w:rPr>
              <w:t>- от фронтальной границы (со стороны улицы) при отсутствии установленных красных линий – 5 м.</w:t>
            </w:r>
          </w:p>
          <w:p w:rsidR="004974C4" w:rsidRPr="004974C4" w:rsidRDefault="004974C4" w:rsidP="004974C4">
            <w:pPr>
              <w:autoSpaceDE w:val="0"/>
              <w:autoSpaceDN w:val="0"/>
              <w:adjustRightInd w:val="0"/>
              <w:spacing w:after="0" w:line="240" w:lineRule="auto"/>
              <w:jc w:val="both"/>
              <w:rPr>
                <w:rFonts w:ascii="Times New Roman" w:hAnsi="Times New Roman" w:cs="Times New Roman"/>
                <w:sz w:val="20"/>
                <w:szCs w:val="20"/>
              </w:rPr>
            </w:pPr>
            <w:r w:rsidRPr="004974C4">
              <w:rPr>
                <w:rFonts w:ascii="Times New Roman" w:hAnsi="Times New Roman" w:cs="Times New Roman"/>
                <w:sz w:val="20"/>
                <w:szCs w:val="20"/>
              </w:rPr>
              <w:t>- от иных границ земельного участка – 3 м.</w:t>
            </w:r>
          </w:p>
          <w:p w:rsidR="004974C4" w:rsidRPr="004974C4" w:rsidRDefault="004974C4" w:rsidP="004974C4">
            <w:pPr>
              <w:autoSpaceDE w:val="0"/>
              <w:autoSpaceDN w:val="0"/>
              <w:adjustRightInd w:val="0"/>
              <w:spacing w:after="0" w:line="240" w:lineRule="auto"/>
              <w:jc w:val="both"/>
              <w:rPr>
                <w:rFonts w:ascii="Times New Roman" w:hAnsi="Times New Roman" w:cs="Times New Roman"/>
                <w:sz w:val="20"/>
                <w:szCs w:val="20"/>
              </w:rPr>
            </w:pPr>
            <w:r w:rsidRPr="004974C4">
              <w:rPr>
                <w:rFonts w:ascii="Times New Roman" w:hAnsi="Times New Roman" w:cs="Times New Roman"/>
                <w:sz w:val="20"/>
                <w:szCs w:val="20"/>
              </w:rPr>
              <w:t>3.Максимальное количество надземных этажей - 3.</w:t>
            </w:r>
          </w:p>
          <w:p w:rsidR="004974C4" w:rsidRPr="004974C4" w:rsidRDefault="004974C4" w:rsidP="004974C4">
            <w:pPr>
              <w:autoSpaceDE w:val="0"/>
              <w:autoSpaceDN w:val="0"/>
              <w:adjustRightInd w:val="0"/>
              <w:spacing w:after="0" w:line="240" w:lineRule="auto"/>
              <w:jc w:val="both"/>
              <w:rPr>
                <w:rFonts w:ascii="Times New Roman" w:hAnsi="Times New Roman" w:cs="Times New Roman"/>
                <w:sz w:val="20"/>
                <w:szCs w:val="20"/>
              </w:rPr>
            </w:pPr>
            <w:r w:rsidRPr="004974C4">
              <w:rPr>
                <w:rFonts w:ascii="Times New Roman" w:hAnsi="Times New Roman" w:cs="Times New Roman"/>
                <w:sz w:val="20"/>
                <w:szCs w:val="20"/>
              </w:rPr>
              <w:t>Максимальная высота от уровня земли: - до верха плоской кровли – 10м.</w:t>
            </w:r>
          </w:p>
          <w:p w:rsidR="004974C4" w:rsidRPr="004974C4" w:rsidRDefault="004974C4" w:rsidP="004974C4">
            <w:pPr>
              <w:autoSpaceDE w:val="0"/>
              <w:autoSpaceDN w:val="0"/>
              <w:adjustRightInd w:val="0"/>
              <w:spacing w:after="0" w:line="240" w:lineRule="auto"/>
              <w:jc w:val="both"/>
              <w:rPr>
                <w:rFonts w:ascii="Times New Roman" w:hAnsi="Times New Roman" w:cs="Times New Roman"/>
                <w:sz w:val="20"/>
                <w:szCs w:val="20"/>
              </w:rPr>
            </w:pPr>
            <w:r w:rsidRPr="004974C4">
              <w:rPr>
                <w:rFonts w:ascii="Times New Roman" w:hAnsi="Times New Roman" w:cs="Times New Roman"/>
                <w:sz w:val="20"/>
                <w:szCs w:val="20"/>
              </w:rPr>
              <w:t>- до конька скатной кровли – 15 м.</w:t>
            </w:r>
          </w:p>
          <w:p w:rsidR="004974C4" w:rsidRPr="004974C4" w:rsidRDefault="004974C4" w:rsidP="004974C4">
            <w:pPr>
              <w:autoSpaceDE w:val="0"/>
              <w:autoSpaceDN w:val="0"/>
              <w:adjustRightInd w:val="0"/>
              <w:spacing w:after="0" w:line="240" w:lineRule="auto"/>
              <w:jc w:val="both"/>
              <w:rPr>
                <w:sz w:val="20"/>
                <w:szCs w:val="20"/>
              </w:rPr>
            </w:pPr>
            <w:r w:rsidRPr="004974C4">
              <w:rPr>
                <w:rFonts w:ascii="Times New Roman" w:hAnsi="Times New Roman" w:cs="Times New Roman"/>
                <w:sz w:val="20"/>
                <w:szCs w:val="20"/>
              </w:rPr>
              <w:t>4.Максимальный процент застройки - 60.</w:t>
            </w:r>
          </w:p>
        </w:tc>
        <w:tc>
          <w:tcPr>
            <w:tcW w:w="3827"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sz w:val="20"/>
                <w:szCs w:val="20"/>
              </w:rPr>
            </w:pPr>
            <w:r w:rsidRPr="004974C4">
              <w:rPr>
                <w:rFonts w:ascii="Times New Roman" w:hAnsi="Times New Roman" w:cs="Times New Roman"/>
                <w:color w:val="000000"/>
                <w:sz w:val="20"/>
                <w:szCs w:val="20"/>
              </w:rPr>
              <w:t>При проектировании руководствоваться строительными нормами и правилами, СП, техническими регламентами.</w:t>
            </w:r>
          </w:p>
        </w:tc>
      </w:tr>
    </w:tbl>
    <w:p w:rsidR="004974C4" w:rsidRDefault="004974C4" w:rsidP="00C4144A">
      <w:pPr>
        <w:autoSpaceDE w:val="0"/>
        <w:autoSpaceDN w:val="0"/>
        <w:adjustRightInd w:val="0"/>
        <w:spacing w:before="120" w:after="120" w:line="240" w:lineRule="auto"/>
        <w:ind w:firstLine="709"/>
        <w:jc w:val="center"/>
        <w:rPr>
          <w:rFonts w:ascii="Times New Roman" w:eastAsia="Times New Roman" w:hAnsi="Times New Roman" w:cs="Times New Roman"/>
          <w:b/>
          <w:iCs/>
          <w:sz w:val="24"/>
          <w:szCs w:val="24"/>
          <w:lang w:eastAsia="x-none"/>
        </w:rPr>
      </w:pPr>
    </w:p>
    <w:p w:rsidR="00F60B38" w:rsidRDefault="00F60B38" w:rsidP="00C4144A">
      <w:pPr>
        <w:autoSpaceDE w:val="0"/>
        <w:autoSpaceDN w:val="0"/>
        <w:adjustRightInd w:val="0"/>
        <w:spacing w:before="120" w:after="120" w:line="240" w:lineRule="auto"/>
        <w:ind w:firstLine="709"/>
        <w:jc w:val="center"/>
        <w:rPr>
          <w:rFonts w:ascii="Times New Roman" w:eastAsia="Times New Roman" w:hAnsi="Times New Roman" w:cs="Times New Roman"/>
          <w:b/>
          <w:iCs/>
          <w:sz w:val="24"/>
          <w:szCs w:val="24"/>
          <w:lang w:eastAsia="x-none"/>
        </w:rPr>
      </w:pPr>
    </w:p>
    <w:p w:rsidR="00F60B38" w:rsidRDefault="00F60B38" w:rsidP="00C4144A">
      <w:pPr>
        <w:autoSpaceDE w:val="0"/>
        <w:autoSpaceDN w:val="0"/>
        <w:adjustRightInd w:val="0"/>
        <w:spacing w:before="120" w:after="120" w:line="240" w:lineRule="auto"/>
        <w:ind w:firstLine="709"/>
        <w:jc w:val="center"/>
        <w:rPr>
          <w:rFonts w:ascii="Times New Roman" w:eastAsia="Times New Roman" w:hAnsi="Times New Roman" w:cs="Times New Roman"/>
          <w:b/>
          <w:iCs/>
          <w:sz w:val="24"/>
          <w:szCs w:val="24"/>
          <w:lang w:eastAsia="x-none"/>
        </w:rPr>
      </w:pPr>
    </w:p>
    <w:p w:rsidR="00F60B38" w:rsidRDefault="00F60B38" w:rsidP="00C4144A">
      <w:pPr>
        <w:autoSpaceDE w:val="0"/>
        <w:autoSpaceDN w:val="0"/>
        <w:adjustRightInd w:val="0"/>
        <w:spacing w:before="120" w:after="120" w:line="240" w:lineRule="auto"/>
        <w:ind w:firstLine="709"/>
        <w:jc w:val="center"/>
        <w:rPr>
          <w:rFonts w:ascii="Times New Roman" w:eastAsia="Times New Roman" w:hAnsi="Times New Roman" w:cs="Times New Roman"/>
          <w:b/>
          <w:iCs/>
          <w:sz w:val="24"/>
          <w:szCs w:val="24"/>
          <w:lang w:eastAsia="x-none"/>
        </w:rPr>
      </w:pPr>
    </w:p>
    <w:p w:rsidR="00F60B38" w:rsidRDefault="00F60B38" w:rsidP="00C4144A">
      <w:pPr>
        <w:autoSpaceDE w:val="0"/>
        <w:autoSpaceDN w:val="0"/>
        <w:adjustRightInd w:val="0"/>
        <w:spacing w:before="120" w:after="120" w:line="240" w:lineRule="auto"/>
        <w:ind w:firstLine="709"/>
        <w:jc w:val="center"/>
        <w:rPr>
          <w:rFonts w:ascii="Times New Roman" w:eastAsia="Times New Roman" w:hAnsi="Times New Roman" w:cs="Times New Roman"/>
          <w:b/>
          <w:iCs/>
          <w:sz w:val="24"/>
          <w:szCs w:val="24"/>
          <w:lang w:eastAsia="x-none"/>
        </w:rPr>
      </w:pPr>
    </w:p>
    <w:p w:rsidR="001A02F4" w:rsidRDefault="001A02F4" w:rsidP="00C4144A">
      <w:pPr>
        <w:autoSpaceDE w:val="0"/>
        <w:autoSpaceDN w:val="0"/>
        <w:adjustRightInd w:val="0"/>
        <w:spacing w:before="120" w:after="120" w:line="240" w:lineRule="auto"/>
        <w:ind w:firstLine="709"/>
        <w:jc w:val="center"/>
        <w:rPr>
          <w:rFonts w:ascii="Times New Roman" w:eastAsia="Times New Roman" w:hAnsi="Times New Roman" w:cs="Times New Roman"/>
          <w:b/>
          <w:iCs/>
          <w:sz w:val="24"/>
          <w:szCs w:val="24"/>
          <w:lang w:eastAsia="x-none"/>
        </w:rPr>
      </w:pPr>
    </w:p>
    <w:p w:rsidR="001A02F4" w:rsidRDefault="001A02F4" w:rsidP="00C4144A">
      <w:pPr>
        <w:autoSpaceDE w:val="0"/>
        <w:autoSpaceDN w:val="0"/>
        <w:adjustRightInd w:val="0"/>
        <w:spacing w:before="120" w:after="120" w:line="240" w:lineRule="auto"/>
        <w:ind w:firstLine="709"/>
        <w:jc w:val="center"/>
        <w:rPr>
          <w:rFonts w:ascii="Times New Roman" w:eastAsia="Times New Roman" w:hAnsi="Times New Roman" w:cs="Times New Roman"/>
          <w:b/>
          <w:iCs/>
          <w:sz w:val="24"/>
          <w:szCs w:val="24"/>
          <w:lang w:eastAsia="x-none"/>
        </w:rPr>
      </w:pPr>
    </w:p>
    <w:p w:rsidR="00C4144A" w:rsidRPr="00C4144A" w:rsidRDefault="00C4144A" w:rsidP="00C4144A">
      <w:pPr>
        <w:autoSpaceDE w:val="0"/>
        <w:autoSpaceDN w:val="0"/>
        <w:adjustRightInd w:val="0"/>
        <w:spacing w:before="120" w:after="120" w:line="240" w:lineRule="auto"/>
        <w:ind w:firstLine="709"/>
        <w:jc w:val="center"/>
        <w:rPr>
          <w:rFonts w:ascii="Times New Roman" w:eastAsia="Times New Roman" w:hAnsi="Times New Roman" w:cs="Times New Roman"/>
          <w:b/>
          <w:bCs/>
          <w:i/>
          <w:sz w:val="24"/>
          <w:szCs w:val="24"/>
          <w:lang w:val="x-none" w:eastAsia="x-none"/>
        </w:rPr>
      </w:pPr>
      <w:r w:rsidRPr="00C4144A">
        <w:rPr>
          <w:rFonts w:ascii="Times New Roman" w:eastAsia="Times New Roman" w:hAnsi="Times New Roman" w:cs="Times New Roman"/>
          <w:b/>
          <w:iCs/>
          <w:sz w:val="24"/>
          <w:szCs w:val="24"/>
          <w:lang w:eastAsia="x-none"/>
        </w:rPr>
        <w:lastRenderedPageBreak/>
        <w:t>Статья 44.3. ЗОНА СМЕШАННОЙ И ОБЩЕСТВЕННО-ДЕЛОВОЙ ЗАСТРОЙКИ (ЖЗ-200)</w:t>
      </w:r>
      <w:bookmarkEnd w:id="2"/>
    </w:p>
    <w:p w:rsidR="00C4144A" w:rsidRPr="00C4144A" w:rsidRDefault="00C4144A" w:rsidP="00C4144A">
      <w:pPr>
        <w:widowControl w:val="0"/>
        <w:autoSpaceDE w:val="0"/>
        <w:autoSpaceDN w:val="0"/>
        <w:adjustRightInd w:val="0"/>
        <w:spacing w:before="120" w:after="120" w:line="240" w:lineRule="auto"/>
        <w:ind w:left="142" w:firstLine="566"/>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C0" w:firstRow="0" w:lastRow="1" w:firstColumn="1" w:lastColumn="1" w:noHBand="0" w:noVBand="0"/>
      </w:tblPr>
      <w:tblGrid>
        <w:gridCol w:w="2410"/>
        <w:gridCol w:w="2693"/>
        <w:gridCol w:w="4678"/>
        <w:gridCol w:w="4820"/>
      </w:tblGrid>
      <w:tr w:rsidR="00C4144A" w:rsidRPr="00C4144A" w:rsidTr="00C4144A">
        <w:trPr>
          <w:trHeight w:val="563"/>
          <w:tblHeader/>
        </w:trPr>
        <w:tc>
          <w:tcPr>
            <w:tcW w:w="2410" w:type="dxa"/>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Виды использования земельных участков</w:t>
            </w:r>
          </w:p>
        </w:tc>
        <w:tc>
          <w:tcPr>
            <w:tcW w:w="2693"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Виды использования объектов капитального строительства</w:t>
            </w:r>
          </w:p>
        </w:tc>
        <w:tc>
          <w:tcPr>
            <w:tcW w:w="4678"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Параметры разрешенного использования</w:t>
            </w:r>
          </w:p>
        </w:tc>
        <w:tc>
          <w:tcPr>
            <w:tcW w:w="4820"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Особые условия реализации регламента </w:t>
            </w:r>
          </w:p>
        </w:tc>
      </w:tr>
      <w:tr w:rsidR="00C4144A" w:rsidRPr="00C4144A" w:rsidTr="00C4144A">
        <w:trPr>
          <w:trHeight w:val="313"/>
          <w:tblHeader/>
        </w:trPr>
        <w:tc>
          <w:tcPr>
            <w:tcW w:w="2410" w:type="dxa"/>
            <w:vAlign w:val="center"/>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1</w:t>
            </w:r>
          </w:p>
        </w:tc>
        <w:tc>
          <w:tcPr>
            <w:tcW w:w="2693" w:type="dxa"/>
            <w:shd w:val="clear" w:color="auto" w:fill="auto"/>
            <w:vAlign w:val="center"/>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2</w:t>
            </w:r>
          </w:p>
        </w:tc>
        <w:tc>
          <w:tcPr>
            <w:tcW w:w="4678" w:type="dxa"/>
            <w:shd w:val="clear" w:color="auto" w:fill="auto"/>
            <w:vAlign w:val="center"/>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3</w:t>
            </w:r>
          </w:p>
        </w:tc>
        <w:tc>
          <w:tcPr>
            <w:tcW w:w="4820" w:type="dxa"/>
            <w:shd w:val="clear" w:color="auto" w:fill="auto"/>
            <w:vAlign w:val="center"/>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4</w:t>
            </w:r>
          </w:p>
        </w:tc>
      </w:tr>
      <w:tr w:rsidR="00C4144A" w:rsidRPr="00C4144A" w:rsidTr="00C4144A">
        <w:trPr>
          <w:trHeight w:val="48"/>
        </w:trPr>
        <w:tc>
          <w:tcPr>
            <w:tcW w:w="241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Для ведения личного подсобного хозяйства (2.2)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p>
        </w:tc>
        <w:tc>
          <w:tcPr>
            <w:tcW w:w="2693"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Индивидуальный жилой дом.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color w:val="000000"/>
                <w:sz w:val="20"/>
                <w:szCs w:val="20"/>
                <w:lang w:eastAsia="ru-RU"/>
              </w:rPr>
              <w:t>Гараж, вспомогательные сооружения</w:t>
            </w:r>
          </w:p>
        </w:tc>
        <w:tc>
          <w:tcPr>
            <w:tcW w:w="4678" w:type="dxa"/>
            <w:shd w:val="clear" w:color="auto" w:fill="auto"/>
          </w:tcPr>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1.Минимальная</w:t>
            </w:r>
            <w:r w:rsidR="00B658C4">
              <w:rPr>
                <w:rFonts w:ascii="Times New Roman" w:eastAsia="Times New Roman" w:hAnsi="Times New Roman" w:cs="Times New Roman"/>
                <w:sz w:val="20"/>
                <w:szCs w:val="20"/>
                <w:lang w:eastAsia="ru-RU"/>
              </w:rPr>
              <w:t xml:space="preserve"> площадь земельного участка - 8</w:t>
            </w:r>
            <w:r w:rsidRPr="00F60B38">
              <w:rPr>
                <w:rFonts w:ascii="Times New Roman" w:eastAsia="Times New Roman" w:hAnsi="Times New Roman" w:cs="Times New Roman"/>
                <w:sz w:val="20"/>
                <w:szCs w:val="20"/>
                <w:lang w:eastAsia="ru-RU"/>
              </w:rPr>
              <w:t xml:space="preserve">00 </w:t>
            </w:r>
            <w:proofErr w:type="spellStart"/>
            <w:r w:rsidRPr="00F60B38">
              <w:rPr>
                <w:rFonts w:ascii="Times New Roman" w:eastAsia="Times New Roman" w:hAnsi="Times New Roman" w:cs="Times New Roman"/>
                <w:sz w:val="20"/>
                <w:szCs w:val="20"/>
                <w:lang w:eastAsia="ru-RU"/>
              </w:rPr>
              <w:t>кв.м</w:t>
            </w:r>
            <w:proofErr w:type="spellEnd"/>
            <w:r w:rsidRPr="00F60B38">
              <w:rPr>
                <w:rFonts w:ascii="Times New Roman" w:eastAsia="Times New Roman" w:hAnsi="Times New Roman" w:cs="Times New Roman"/>
                <w:sz w:val="20"/>
                <w:szCs w:val="20"/>
                <w:lang w:eastAsia="ru-RU"/>
              </w:rPr>
              <w:t>.</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F60B38">
              <w:rPr>
                <w:rFonts w:ascii="Times New Roman" w:eastAsia="Times New Roman" w:hAnsi="Times New Roman" w:cs="Times New Roman"/>
                <w:sz w:val="20"/>
                <w:szCs w:val="20"/>
                <w:lang w:eastAsia="ru-RU"/>
              </w:rPr>
              <w:t>кв.м</w:t>
            </w:r>
            <w:proofErr w:type="spellEnd"/>
            <w:r w:rsidRPr="00F60B38">
              <w:rPr>
                <w:rFonts w:ascii="Times New Roman" w:eastAsia="Times New Roman" w:hAnsi="Times New Roman" w:cs="Times New Roman"/>
                <w:sz w:val="20"/>
                <w:szCs w:val="20"/>
                <w:lang w:eastAsia="ru-RU"/>
              </w:rPr>
              <w:t>.</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2.Минимальный отступ:</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5 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 от иных границ земельного участка – 3 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3.Максимальное количество надземных этажей - 3.</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 до конька скатной кровли – 15 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4.Максимальный процент застройки - 60.</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5.Высота ограждения земельных участков - до 2,5 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6.Минимальный размер фронтальной стороны земельного участка 16 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 от границ соседнего участка до основного строения – 3 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 от границ соседнего участка до открытой стоянки – 1м;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септиков до соседнего дома – 4 м.</w:t>
            </w:r>
          </w:p>
          <w:p w:rsidR="00C4144A" w:rsidRPr="00C4144A"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lastRenderedPageBreak/>
              <w:t>Расстояния от окон жилых помещений до хозяйственных и прочих строений, расположенных на соседних участках, должно быть не менее 6 м</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Новое строительство, реконструкцию осуществлять по утвержденному проекту планировки, проекту межевания территории.</w:t>
            </w:r>
          </w:p>
          <w:p w:rsidR="00C4144A" w:rsidRPr="00C4144A" w:rsidRDefault="00C4144A" w:rsidP="00C4144A">
            <w:pPr>
              <w:widowControl w:val="0"/>
              <w:overflowPunct w:val="0"/>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C4144A">
              <w:rPr>
                <w:rFonts w:ascii="Times New Roman" w:eastAsia="Times New Roman" w:hAnsi="Times New Roman" w:cs="Times New Roman"/>
                <w:sz w:val="20"/>
                <w:szCs w:val="20"/>
                <w:lang w:eastAsia="ru-RU"/>
              </w:rPr>
              <w:t xml:space="preserve">При проектировании руководствоваться СП 55.13330.2016 Дома жилые одноквартирные., </w:t>
            </w:r>
            <w:r w:rsidRPr="00C4144A">
              <w:rPr>
                <w:rFonts w:ascii="Times New Roman" w:eastAsia="Times New Roman" w:hAnsi="Times New Roman" w:cs="Times New Roman"/>
                <w:color w:val="000000"/>
                <w:sz w:val="20"/>
                <w:szCs w:val="20"/>
                <w:lang w:eastAsia="ru-RU"/>
              </w:rPr>
              <w:t xml:space="preserve">СП 42.13330.2016, </w:t>
            </w:r>
            <w:r w:rsidRPr="00C4144A">
              <w:rPr>
                <w:rFonts w:ascii="Times New Roman" w:eastAsia="Times New Roman" w:hAnsi="Times New Roman" w:cs="Times New Roman"/>
                <w:sz w:val="20"/>
                <w:szCs w:val="20"/>
                <w:lang w:eastAsia="ru-RU"/>
              </w:rPr>
              <w:t xml:space="preserve">со строительными нормами и правилами, СП, техническими регламентами.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Запрещается складирование дров, строительных материалов, мусора и т.д. на придомовых территориях.</w:t>
            </w:r>
          </w:p>
          <w:p w:rsidR="00C4144A" w:rsidRPr="00C4144A" w:rsidRDefault="00C4144A" w:rsidP="00C4144A">
            <w:pPr>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C4144A" w:rsidRPr="00C4144A" w:rsidRDefault="00C4144A" w:rsidP="00C4144A">
            <w:pPr>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Default="00C4144A" w:rsidP="00C4144A">
            <w:pPr>
              <w:spacing w:after="0" w:line="240" w:lineRule="auto"/>
              <w:rPr>
                <w:rFonts w:ascii="Times New Roman" w:eastAsia="Times New Roman" w:hAnsi="Times New Roman" w:cs="Calibri"/>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p w:rsidR="00F60B38" w:rsidRPr="00C4144A" w:rsidRDefault="00F60B38" w:rsidP="00C4144A">
            <w:pPr>
              <w:spacing w:after="0" w:line="240" w:lineRule="auto"/>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lastRenderedPageBreak/>
              <w:t>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настоящих изменений,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p>
        </w:tc>
      </w:tr>
      <w:tr w:rsidR="00C4144A" w:rsidRPr="00C4144A" w:rsidTr="00C4144A">
        <w:trPr>
          <w:trHeight w:val="48"/>
        </w:trPr>
        <w:tc>
          <w:tcPr>
            <w:tcW w:w="241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Общежития (3.2.4.)</w:t>
            </w:r>
          </w:p>
        </w:tc>
        <w:tc>
          <w:tcPr>
            <w:tcW w:w="2693" w:type="dxa"/>
          </w:tcPr>
          <w:p w:rsidR="00C4144A" w:rsidRPr="00C4144A" w:rsidRDefault="00C4144A" w:rsidP="00C4144A">
            <w:pPr>
              <w:spacing w:after="0" w:line="240" w:lineRule="auto"/>
              <w:jc w:val="both"/>
              <w:rPr>
                <w:rFonts w:ascii="Times New Roman" w:eastAsia="Times New Roman" w:hAnsi="Times New Roman" w:cs="Times New Roman"/>
                <w:b/>
                <w:bCs/>
                <w:sz w:val="20"/>
                <w:szCs w:val="20"/>
                <w:lang w:eastAsia="ru-RU"/>
              </w:rPr>
            </w:pPr>
            <w:r w:rsidRPr="00C4144A">
              <w:rPr>
                <w:rFonts w:ascii="Times New Roman" w:eastAsia="Times New Roman" w:hAnsi="Times New Roman" w:cs="Times New Roman"/>
                <w:sz w:val="20"/>
                <w:szCs w:val="20"/>
                <w:lang w:eastAsia="ru-RU"/>
              </w:rPr>
              <w:t>Общежития, доходные дома</w:t>
            </w:r>
          </w:p>
        </w:tc>
        <w:tc>
          <w:tcPr>
            <w:tcW w:w="4678" w:type="dxa"/>
            <w:shd w:val="clear" w:color="auto" w:fill="auto"/>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w:t>
            </w:r>
            <w:r w:rsidR="00F60B38">
              <w:rPr>
                <w:rFonts w:ascii="Times New Roman" w:eastAsia="Times New Roman" w:hAnsi="Times New Roman" w:cs="Times New Roman"/>
                <w:sz w:val="20"/>
                <w:szCs w:val="20"/>
                <w:lang w:eastAsia="ru-RU"/>
              </w:rPr>
              <w:t xml:space="preserve">размер земельного участка – 1000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 xml:space="preserve">.. Максимальный размер земельного участка – 5 000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 включая мансардный</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- 20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 60.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площадь объектов обслуживания – 15 % от общей площади помещений дома.</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процент озеленения – 20%. </w:t>
            </w:r>
          </w:p>
        </w:tc>
        <w:tc>
          <w:tcPr>
            <w:tcW w:w="482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 w:anchor="block_1047" w:history="1">
              <w:r w:rsidRPr="00C4144A">
                <w:rPr>
                  <w:rFonts w:ascii="Times New Roman" w:eastAsia="Times New Roman" w:hAnsi="Times New Roman" w:cs="Times New Roman"/>
                  <w:sz w:val="20"/>
                  <w:szCs w:val="20"/>
                  <w:lang w:eastAsia="ru-RU"/>
                </w:rPr>
                <w:t>кодом 4.7</w:t>
              </w:r>
            </w:hyperlink>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48"/>
        </w:trPr>
        <w:tc>
          <w:tcPr>
            <w:tcW w:w="2410" w:type="dxa"/>
          </w:tcPr>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Магазины (4.4)</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торгового назначения</w:t>
            </w: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200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 xml:space="preserve">.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w:t>
            </w:r>
            <w:r w:rsidR="00F60B38">
              <w:rPr>
                <w:rFonts w:ascii="Times New Roman" w:eastAsia="Times New Roman" w:hAnsi="Times New Roman" w:cs="Times New Roman"/>
                <w:sz w:val="20"/>
                <w:szCs w:val="20"/>
                <w:lang w:eastAsia="ru-RU"/>
              </w:rPr>
              <w:t>ьный размер земельного участка 10</w:t>
            </w:r>
            <w:r w:rsidRPr="00C4144A">
              <w:rPr>
                <w:rFonts w:ascii="Times New Roman" w:eastAsia="Times New Roman" w:hAnsi="Times New Roman" w:cs="Times New Roman"/>
                <w:sz w:val="20"/>
                <w:szCs w:val="20"/>
                <w:lang w:eastAsia="ru-RU"/>
              </w:rPr>
              <w:t xml:space="preserve">00 кв. м.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отступ от границ земельного участка - 3 м.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высота зданий, строений, сооружений – </w:t>
            </w:r>
            <w:smartTag w:uri="urn:schemas-microsoft-com:office:smarttags" w:element="metricconverter">
              <w:smartTagPr>
                <w:attr w:name="ProductID" w:val="10 м"/>
              </w:smartTagPr>
              <w:r w:rsidRPr="00C4144A">
                <w:rPr>
                  <w:rFonts w:ascii="Times New Roman" w:eastAsia="Times New Roman" w:hAnsi="Times New Roman" w:cs="Times New Roman"/>
                  <w:sz w:val="20"/>
                  <w:szCs w:val="20"/>
                  <w:lang w:eastAsia="ru-RU"/>
                </w:rPr>
                <w:t>10 м</w:t>
              </w:r>
            </w:smartTag>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фронтальной стороны земельного участка </w:t>
            </w:r>
            <w:smartTag w:uri="urn:schemas-microsoft-com:office:smarttags" w:element="metricconverter">
              <w:smartTagPr>
                <w:attr w:name="ProductID" w:val="12 м"/>
              </w:smartTagPr>
              <w:r w:rsidRPr="00C4144A">
                <w:rPr>
                  <w:rFonts w:ascii="Times New Roman" w:eastAsia="Times New Roman" w:hAnsi="Times New Roman" w:cs="Times New Roman"/>
                  <w:sz w:val="20"/>
                  <w:szCs w:val="20"/>
                  <w:lang w:eastAsia="ru-RU"/>
                </w:rPr>
                <w:t>12 м.</w:t>
              </w:r>
            </w:smartTag>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–20%.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C4144A">
                  <w:rPr>
                    <w:rFonts w:ascii="Times New Roman" w:eastAsia="Times New Roman" w:hAnsi="Times New Roman" w:cs="Times New Roman"/>
                    <w:sz w:val="20"/>
                    <w:szCs w:val="20"/>
                    <w:lang w:eastAsia="ru-RU"/>
                  </w:rPr>
                  <w:t>1,5 м</w:t>
                </w:r>
              </w:smartTag>
              <w:r w:rsidRPr="00C4144A">
                <w:rPr>
                  <w:rFonts w:ascii="Times New Roman" w:eastAsia="Times New Roman" w:hAnsi="Times New Roman" w:cs="Times New Roman"/>
                  <w:sz w:val="20"/>
                  <w:szCs w:val="20"/>
                  <w:lang w:eastAsia="ru-RU"/>
                </w:rPr>
                <w:t>.</w:t>
              </w:r>
            </w:smartTag>
          </w:p>
        </w:tc>
        <w:tc>
          <w:tcPr>
            <w:tcW w:w="4820"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color w:val="FF0000"/>
                <w:sz w:val="20"/>
                <w:szCs w:val="20"/>
                <w:lang w:eastAsia="ru-RU"/>
              </w:rPr>
              <w:t xml:space="preserve"> </w:t>
            </w:r>
            <w:r w:rsidRPr="00C4144A">
              <w:rPr>
                <w:rFonts w:ascii="Times New Roman" w:eastAsia="Times New Roman" w:hAnsi="Times New Roman" w:cs="Times New Roman"/>
                <w:sz w:val="20"/>
                <w:szCs w:val="20"/>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Также допускается размещение</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предприятий мелкорозничной торговли во временных сооружениях (киоски, павильоны, палатки).</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Использование земельных участков и объектов </w:t>
            </w:r>
            <w:r w:rsidRPr="00C4144A">
              <w:rPr>
                <w:rFonts w:ascii="Times New Roman" w:eastAsia="Times New Roman" w:hAnsi="Times New Roman" w:cs="Times New Roman"/>
                <w:sz w:val="20"/>
                <w:szCs w:val="20"/>
                <w:lang w:eastAsia="ru-RU"/>
              </w:rPr>
              <w:lastRenderedPageBreak/>
              <w:t>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48"/>
        </w:trPr>
        <w:tc>
          <w:tcPr>
            <w:tcW w:w="2410" w:type="dxa"/>
            <w:shd w:val="clear" w:color="auto" w:fill="auto"/>
          </w:tcPr>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Амбулаторно-поликлиническое обслуживание (3.4.1)</w:t>
            </w:r>
          </w:p>
        </w:tc>
        <w:tc>
          <w:tcPr>
            <w:tcW w:w="2693" w:type="dxa"/>
            <w:shd w:val="clear" w:color="auto" w:fill="auto"/>
          </w:tcPr>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- 300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 3 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 </w:t>
            </w:r>
            <w:r w:rsidRPr="00C4144A">
              <w:rPr>
                <w:rFonts w:ascii="Times New Roman" w:eastAsia="Times New Roman" w:hAnsi="Times New Roman" w:cs="Times New Roman"/>
                <w:color w:val="000000"/>
                <w:sz w:val="20"/>
                <w:szCs w:val="20"/>
                <w:lang w:eastAsia="ru-RU"/>
              </w:rPr>
              <w:t xml:space="preserve">СП 42.13330.2016, </w:t>
            </w:r>
            <w:r w:rsidRPr="00C4144A">
              <w:rPr>
                <w:rFonts w:ascii="Times New Roman" w:eastAsia="Times New Roman" w:hAnsi="Times New Roman" w:cs="Times New Roman"/>
                <w:sz w:val="20"/>
                <w:szCs w:val="20"/>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48"/>
        </w:trPr>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Государственное управление (3.8.1)</w:t>
            </w:r>
          </w:p>
        </w:tc>
        <w:tc>
          <w:tcPr>
            <w:tcW w:w="2693" w:type="dxa"/>
            <w:shd w:val="clear" w:color="auto" w:fill="auto"/>
          </w:tcPr>
          <w:p w:rsidR="00C4144A" w:rsidRPr="00C4144A" w:rsidRDefault="00C4144A" w:rsidP="00C4144A">
            <w:pPr>
              <w:widowControl w:val="0"/>
              <w:suppressAutoHyphens/>
              <w:autoSpaceDE w:val="0"/>
              <w:spacing w:after="0" w:line="240" w:lineRule="auto"/>
              <w:rPr>
                <w:rFonts w:ascii="Times New Roman" w:eastAsia="Arial" w:hAnsi="Times New Roman" w:cs="Times New Roman"/>
                <w:kern w:val="1"/>
                <w:sz w:val="20"/>
                <w:szCs w:val="20"/>
                <w:lang w:eastAsia="ar-SA"/>
              </w:rPr>
            </w:pPr>
            <w:r w:rsidRPr="00C4144A">
              <w:rPr>
                <w:rFonts w:ascii="Times New Roman" w:eastAsia="Arial" w:hAnsi="Times New Roman" w:cs="Times New Roman"/>
                <w:kern w:val="1"/>
                <w:sz w:val="20"/>
                <w:szCs w:val="20"/>
                <w:lang w:eastAsia="ar-SA"/>
              </w:rP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678" w:type="dxa"/>
            <w:vMerge w:val="restart"/>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2000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- 100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1 м.</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70.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процент озеленения – 10.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C4144A">
                  <w:rPr>
                    <w:rFonts w:ascii="Times New Roman" w:eastAsia="Times New Roman" w:hAnsi="Times New Roman" w:cs="Times New Roman"/>
                    <w:sz w:val="20"/>
                    <w:szCs w:val="20"/>
                    <w:lang w:eastAsia="ru-RU"/>
                  </w:rPr>
                  <w:t>1,5 м</w:t>
                </w:r>
              </w:smartTag>
              <w:r w:rsidRPr="00C4144A">
                <w:rPr>
                  <w:rFonts w:ascii="Times New Roman" w:eastAsia="Times New Roman" w:hAnsi="Times New Roman" w:cs="Times New Roman"/>
                  <w:sz w:val="20"/>
                  <w:szCs w:val="20"/>
                  <w:lang w:eastAsia="ru-RU"/>
                </w:rPr>
                <w:t xml:space="preserve"> </w:t>
              </w:r>
            </w:smartTag>
            <w:r w:rsidRPr="00C4144A">
              <w:rPr>
                <w:rFonts w:ascii="Times New Roman" w:eastAsia="Times New Roman" w:hAnsi="Times New Roman" w:cs="Times New Roman"/>
                <w:sz w:val="20"/>
                <w:szCs w:val="20"/>
                <w:lang w:eastAsia="ru-RU"/>
              </w:rPr>
              <w:t>при новом строительстве.</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vMerge w:val="restart"/>
            <w:shd w:val="clear" w:color="auto" w:fill="auto"/>
          </w:tcPr>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Дополнительные требования к параметрам сооружений и границам земельных участков в соответствии со следующими документами:</w:t>
            </w:r>
          </w:p>
          <w:p w:rsidR="00C4144A" w:rsidRPr="00C4144A" w:rsidRDefault="00C4144A" w:rsidP="00C4144A">
            <w:pPr>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СП 42.13330.2016; СП 118.13330.2012</w:t>
            </w:r>
            <w:proofErr w:type="gramStart"/>
            <w:r w:rsidRPr="00C4144A">
              <w:rPr>
                <w:rFonts w:ascii="Times New Roman" w:eastAsia="Times New Roman" w:hAnsi="Times New Roman" w:cs="Times New Roman"/>
                <w:sz w:val="20"/>
                <w:szCs w:val="20"/>
                <w:lang w:eastAsia="ru-RU"/>
              </w:rPr>
              <w:t>,  и</w:t>
            </w:r>
            <w:proofErr w:type="gramEnd"/>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color w:val="000000"/>
                <w:sz w:val="20"/>
                <w:szCs w:val="20"/>
                <w:lang w:eastAsia="ru-RU"/>
              </w:rPr>
              <w:t>другие действующие нормативные документы и технические регламенты,</w:t>
            </w:r>
            <w:r w:rsidRPr="00C4144A">
              <w:rPr>
                <w:rFonts w:ascii="Times New Roman" w:eastAsia="Times New Roman" w:hAnsi="Times New Roman" w:cs="Times New Roman"/>
                <w:sz w:val="20"/>
                <w:szCs w:val="20"/>
                <w:lang w:eastAsia="ru-RU"/>
              </w:rPr>
              <w:t xml:space="preserve"> СП,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 xml:space="preserve">Соблюдать меры противопожарной защиты в </w:t>
            </w:r>
            <w:r w:rsidRPr="00C4144A">
              <w:rPr>
                <w:rFonts w:ascii="Times New Roman" w:eastAsia="Times New Roman" w:hAnsi="Times New Roman" w:cs="Calibri"/>
                <w:sz w:val="20"/>
                <w:szCs w:val="20"/>
                <w:lang w:eastAsia="ru-RU"/>
              </w:rPr>
              <w:lastRenderedPageBreak/>
              <w:t>соответствии с СП 4.13130.2013</w:t>
            </w:r>
          </w:p>
        </w:tc>
      </w:tr>
      <w:tr w:rsidR="00C4144A" w:rsidRPr="00C4144A" w:rsidTr="00C4144A">
        <w:trPr>
          <w:cantSplit/>
          <w:trHeight w:val="48"/>
        </w:trPr>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Деловое управление (4.1)</w:t>
            </w:r>
          </w:p>
        </w:tc>
        <w:tc>
          <w:tcPr>
            <w:tcW w:w="2693" w:type="dxa"/>
            <w:shd w:val="clear" w:color="auto" w:fill="auto"/>
          </w:tcPr>
          <w:p w:rsidR="00C4144A" w:rsidRPr="00C4144A" w:rsidRDefault="00C4144A" w:rsidP="00C4144A">
            <w:pPr>
              <w:widowControl w:val="0"/>
              <w:suppressAutoHyphens/>
              <w:autoSpaceDE w:val="0"/>
              <w:spacing w:after="0" w:line="240" w:lineRule="auto"/>
              <w:rPr>
                <w:rFonts w:ascii="Times New Roman" w:eastAsia="Arial" w:hAnsi="Times New Roman" w:cs="Times New Roman"/>
                <w:kern w:val="1"/>
                <w:sz w:val="20"/>
                <w:szCs w:val="20"/>
                <w:lang w:eastAsia="ar-SA"/>
              </w:rPr>
            </w:pPr>
            <w:r w:rsidRPr="00C4144A">
              <w:rPr>
                <w:rFonts w:ascii="Times New Roman" w:eastAsia="Arial" w:hAnsi="Times New Roman" w:cs="Times New Roman"/>
                <w:kern w:val="1"/>
                <w:sz w:val="20"/>
                <w:szCs w:val="20"/>
                <w:lang w:eastAsia="ar-SA"/>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8" w:type="dxa"/>
            <w:vMerge/>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vMerge/>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4144A" w:rsidRPr="00C4144A" w:rsidTr="00C4144A">
        <w:trPr>
          <w:cantSplit/>
          <w:trHeight w:val="48"/>
        </w:trPr>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Банковская и страховая деятельность (4.5)</w:t>
            </w:r>
          </w:p>
        </w:tc>
        <w:tc>
          <w:tcPr>
            <w:tcW w:w="2693" w:type="dxa"/>
            <w:shd w:val="clear" w:color="auto" w:fill="auto"/>
          </w:tcPr>
          <w:p w:rsidR="00C4144A" w:rsidRPr="00C4144A" w:rsidRDefault="00C4144A" w:rsidP="00C4144A">
            <w:pPr>
              <w:widowControl w:val="0"/>
              <w:suppressAutoHyphens/>
              <w:autoSpaceDE w:val="0"/>
              <w:spacing w:after="0" w:line="240" w:lineRule="auto"/>
              <w:rPr>
                <w:rFonts w:ascii="Times New Roman" w:eastAsia="Arial" w:hAnsi="Times New Roman" w:cs="Times New Roman"/>
                <w:kern w:val="1"/>
                <w:sz w:val="20"/>
                <w:szCs w:val="20"/>
                <w:lang w:eastAsia="ar-SA"/>
              </w:rPr>
            </w:pPr>
            <w:r w:rsidRPr="00C4144A">
              <w:rPr>
                <w:rFonts w:ascii="Times New Roman" w:eastAsia="Arial" w:hAnsi="Times New Roman" w:cs="Times New Roman"/>
                <w:kern w:val="1"/>
                <w:sz w:val="20"/>
                <w:szCs w:val="20"/>
                <w:lang w:eastAsia="ar-SA"/>
              </w:rPr>
              <w:t>Объекты капитального строительства, предназначенных для размещения организаций, оказывающих банковские и страховые</w:t>
            </w: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2000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- 100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1 м.</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70.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процент озеленения – 10.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C4144A">
                  <w:rPr>
                    <w:rFonts w:ascii="Times New Roman" w:eastAsia="Times New Roman" w:hAnsi="Times New Roman" w:cs="Times New Roman"/>
                    <w:sz w:val="20"/>
                    <w:szCs w:val="20"/>
                    <w:lang w:eastAsia="ru-RU"/>
                  </w:rPr>
                  <w:t>1,5 м</w:t>
                </w:r>
              </w:smartTag>
              <w:r w:rsidRPr="00C4144A">
                <w:rPr>
                  <w:rFonts w:ascii="Times New Roman" w:eastAsia="Times New Roman" w:hAnsi="Times New Roman" w:cs="Times New Roman"/>
                  <w:sz w:val="20"/>
                  <w:szCs w:val="20"/>
                  <w:lang w:eastAsia="ru-RU"/>
                </w:rPr>
                <w:t xml:space="preserve"> </w:t>
              </w:r>
            </w:smartTag>
            <w:r w:rsidRPr="00C4144A">
              <w:rPr>
                <w:rFonts w:ascii="Times New Roman" w:eastAsia="Times New Roman" w:hAnsi="Times New Roman" w:cs="Times New Roman"/>
                <w:sz w:val="20"/>
                <w:szCs w:val="20"/>
                <w:lang w:eastAsia="ru-RU"/>
              </w:rPr>
              <w:t>при новом строительстве.</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Дополнительные требования к параметрам сооружений и границам земельных участков в соответствии со следующими документами:</w:t>
            </w:r>
          </w:p>
          <w:p w:rsidR="00C4144A" w:rsidRPr="00C4144A" w:rsidRDefault="00C4144A" w:rsidP="00C4144A">
            <w:pPr>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СП 42.13330.2016; СП 118.13330.2012</w:t>
            </w:r>
            <w:r w:rsidRPr="00C4144A">
              <w:rPr>
                <w:rFonts w:ascii="Times New Roman" w:eastAsia="Times New Roman" w:hAnsi="Times New Roman" w:cs="Times New Roman"/>
                <w:sz w:val="20"/>
                <w:szCs w:val="20"/>
                <w:lang w:eastAsia="ru-RU"/>
              </w:rPr>
              <w:t>, 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color w:val="000000"/>
                <w:sz w:val="20"/>
                <w:szCs w:val="20"/>
                <w:lang w:eastAsia="ru-RU"/>
              </w:rPr>
              <w:t>другие действующие нормативные документы и технические регламенты,</w:t>
            </w:r>
            <w:r w:rsidRPr="00C4144A">
              <w:rPr>
                <w:rFonts w:ascii="Times New Roman" w:eastAsia="Times New Roman" w:hAnsi="Times New Roman" w:cs="Times New Roman"/>
                <w:sz w:val="20"/>
                <w:szCs w:val="20"/>
                <w:lang w:eastAsia="ru-RU"/>
              </w:rPr>
              <w:t xml:space="preserve"> СП,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 xml:space="preserve">Бытовое обслуживание (3.3) </w:t>
            </w: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200 </w:t>
            </w:r>
            <w:proofErr w:type="spellStart"/>
            <w:proofErr w:type="gramStart"/>
            <w:r w:rsidRPr="00C4144A">
              <w:rPr>
                <w:rFonts w:ascii="Times New Roman" w:eastAsia="Times New Roman" w:hAnsi="Times New Roman" w:cs="Times New Roman"/>
                <w:sz w:val="20"/>
                <w:szCs w:val="20"/>
                <w:lang w:eastAsia="ru-RU"/>
              </w:rPr>
              <w:t>кв.м</w:t>
            </w:r>
            <w:proofErr w:type="spellEnd"/>
            <w:proofErr w:type="gramEnd"/>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2.</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w:t>
            </w:r>
            <w:r w:rsidRPr="00C4144A">
              <w:rPr>
                <w:rFonts w:ascii="Times New Roman" w:eastAsia="Times New Roman" w:hAnsi="Times New Roman" w:cs="Times New Roman"/>
                <w:color w:val="000000"/>
                <w:sz w:val="20"/>
                <w:szCs w:val="20"/>
                <w:lang w:eastAsia="ru-RU"/>
              </w:rPr>
              <w:t>СП 118.13330.2012</w:t>
            </w:r>
            <w:r w:rsidRPr="00C4144A">
              <w:rPr>
                <w:rFonts w:ascii="Times New Roman" w:eastAsia="Times New Roman" w:hAnsi="Times New Roman" w:cs="Times New Roman"/>
                <w:sz w:val="20"/>
                <w:szCs w:val="20"/>
                <w:lang w:eastAsia="ru-RU"/>
              </w:rPr>
              <w:t>, 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Общественное питание (4.6)</w:t>
            </w: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капитального строительства в целях устройства мест общественного питания (рестораны, кафе, столовые, закусочные, бары)</w:t>
            </w:r>
          </w:p>
        </w:tc>
        <w:tc>
          <w:tcPr>
            <w:tcW w:w="4678"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200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1.</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w:t>
            </w:r>
            <w:r w:rsidRPr="00C4144A">
              <w:rPr>
                <w:rFonts w:ascii="Times New Roman" w:eastAsia="Times New Roman" w:hAnsi="Times New Roman" w:cs="Times New Roman"/>
                <w:color w:val="000000"/>
                <w:sz w:val="20"/>
                <w:szCs w:val="20"/>
                <w:lang w:eastAsia="ru-RU"/>
              </w:rPr>
              <w:t>СП 118.13330.2012</w:t>
            </w:r>
            <w:r w:rsidRPr="00C4144A">
              <w:rPr>
                <w:rFonts w:ascii="Times New Roman" w:eastAsia="Times New Roman" w:hAnsi="Times New Roman" w:cs="Times New Roman"/>
                <w:sz w:val="20"/>
                <w:szCs w:val="20"/>
                <w:lang w:eastAsia="ru-RU"/>
              </w:rPr>
              <w:t>, 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r w:rsidRPr="00C4144A">
              <w:rPr>
                <w:rFonts w:ascii="Times New Roman" w:eastAsia="Times New Roman" w:hAnsi="Times New Roman" w:cs="Calibri"/>
                <w:sz w:val="20"/>
                <w:szCs w:val="20"/>
                <w:lang w:eastAsia="ru-RU"/>
              </w:rPr>
              <w:t xml:space="preserve"> 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Ветеринарное использование (3.10)</w:t>
            </w:r>
          </w:p>
        </w:tc>
        <w:tc>
          <w:tcPr>
            <w:tcW w:w="2693" w:type="dxa"/>
          </w:tcPr>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color w:val="464C55"/>
                <w:sz w:val="20"/>
                <w:szCs w:val="20"/>
                <w:shd w:val="clear" w:color="auto" w:fill="FFFFFF"/>
                <w:lang w:eastAsia="ru-RU"/>
              </w:rPr>
              <w:t>Объектов капитального строительства, предназначенных для оказания ветеринарных услуг, содержания или разведения животных</w:t>
            </w:r>
          </w:p>
        </w:tc>
        <w:tc>
          <w:tcPr>
            <w:tcW w:w="4678"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w:t>
            </w:r>
            <w:r w:rsidR="00F60B38">
              <w:rPr>
                <w:rFonts w:ascii="Times New Roman" w:eastAsia="Times New Roman" w:hAnsi="Times New Roman" w:cs="Times New Roman"/>
                <w:sz w:val="20"/>
                <w:szCs w:val="20"/>
                <w:lang w:eastAsia="ru-RU"/>
              </w:rPr>
              <w:t xml:space="preserve"> размер земельного участка – </w:t>
            </w:r>
            <w:r w:rsidR="00F60B38">
              <w:rPr>
                <w:rFonts w:ascii="Times New Roman" w:eastAsia="Times New Roman" w:hAnsi="Times New Roman" w:cs="Times New Roman"/>
                <w:sz w:val="20"/>
                <w:szCs w:val="20"/>
                <w:lang w:eastAsia="ru-RU"/>
              </w:rPr>
              <w:br/>
              <w:t>15</w:t>
            </w:r>
            <w:r w:rsidRPr="00C4144A">
              <w:rPr>
                <w:rFonts w:ascii="Times New Roman" w:eastAsia="Times New Roman" w:hAnsi="Times New Roman" w:cs="Times New Roman"/>
                <w:sz w:val="20"/>
                <w:szCs w:val="20"/>
                <w:lang w:eastAsia="ru-RU"/>
              </w:rPr>
              <w:t xml:space="preserve">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10 000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- 2</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- 12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-70.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 10.</w:t>
            </w: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Предпринимательство (4.0)</w:t>
            </w:r>
          </w:p>
        </w:tc>
        <w:tc>
          <w:tcPr>
            <w:tcW w:w="2693"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предпринимательства</w:t>
            </w:r>
          </w:p>
        </w:tc>
        <w:tc>
          <w:tcPr>
            <w:tcW w:w="4678"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w:t>
            </w:r>
            <w:r w:rsidRPr="00C4144A">
              <w:rPr>
                <w:rFonts w:ascii="Times New Roman" w:eastAsia="Times New Roman" w:hAnsi="Times New Roman" w:cs="Times New Roman"/>
                <w:sz w:val="20"/>
                <w:szCs w:val="20"/>
                <w:lang w:eastAsia="ru-RU"/>
              </w:rPr>
              <w:br/>
              <w:t xml:space="preserve">10 000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30 000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- 2</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- 12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-70.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 10.</w:t>
            </w: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8" w:anchor="block_1041" w:history="1">
              <w:r w:rsidRPr="00C4144A">
                <w:rPr>
                  <w:rFonts w:ascii="Times New Roman" w:eastAsia="Times New Roman" w:hAnsi="Times New Roman" w:cs="Times New Roman"/>
                  <w:sz w:val="20"/>
                  <w:szCs w:val="20"/>
                  <w:lang w:eastAsia="ru-RU"/>
                </w:rPr>
                <w:t>кодами 4.1-4.10</w:t>
              </w:r>
            </w:hyperlink>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Гостиничное обслуживание (4.7.)</w:t>
            </w:r>
          </w:p>
        </w:tc>
        <w:tc>
          <w:tcPr>
            <w:tcW w:w="2693"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Гостиницы, пансионаты, дома отдыха, санатории, не оказывающие услуги по лечению, </w:t>
            </w:r>
          </w:p>
        </w:tc>
        <w:tc>
          <w:tcPr>
            <w:tcW w:w="4678" w:type="dxa"/>
            <w:shd w:val="clear" w:color="auto" w:fill="auto"/>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5000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30 000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участка- 3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- 20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-70.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 10.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Спорт (5.1.)</w:t>
            </w:r>
          </w:p>
        </w:tc>
        <w:tc>
          <w:tcPr>
            <w:tcW w:w="2693"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Спортивные клубы, спортивные залы, бассейны, помещения для хранения спортивного инвентаря.</w:t>
            </w:r>
          </w:p>
        </w:tc>
        <w:tc>
          <w:tcPr>
            <w:tcW w:w="4678" w:type="dxa"/>
            <w:shd w:val="clear" w:color="auto" w:fill="auto"/>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w:t>
            </w:r>
            <w:r w:rsidR="00F60B38">
              <w:rPr>
                <w:rFonts w:ascii="Times New Roman" w:eastAsia="Times New Roman" w:hAnsi="Times New Roman" w:cs="Times New Roman"/>
                <w:sz w:val="20"/>
                <w:szCs w:val="20"/>
                <w:lang w:eastAsia="ru-RU"/>
              </w:rPr>
              <w:t>ый размер земельного участка – 1</w:t>
            </w:r>
            <w:r w:rsidRPr="00C4144A">
              <w:rPr>
                <w:rFonts w:ascii="Times New Roman" w:eastAsia="Times New Roman" w:hAnsi="Times New Roman" w:cs="Times New Roman"/>
                <w:sz w:val="20"/>
                <w:szCs w:val="20"/>
                <w:lang w:eastAsia="ru-RU"/>
              </w:rPr>
              <w:t xml:space="preserve">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30 000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- 30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-70.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 10.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1840"/>
        </w:trPr>
        <w:tc>
          <w:tcPr>
            <w:tcW w:w="241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Площадки для занятия спортом (5.1.3)</w:t>
            </w:r>
          </w:p>
        </w:tc>
        <w:tc>
          <w:tcPr>
            <w:tcW w:w="2693"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Площадки для занятия физкультурой и спортом (беговые дорожки, спортивные сооружения, теннисные корты, поля для спортивной игры и др.).</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p>
        </w:tc>
        <w:tc>
          <w:tcPr>
            <w:tcW w:w="4678"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не устанавливается</w:t>
            </w:r>
          </w:p>
        </w:tc>
        <w:tc>
          <w:tcPr>
            <w:tcW w:w="482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Религиозное использование (3.7.)</w:t>
            </w:r>
          </w:p>
        </w:tc>
        <w:tc>
          <w:tcPr>
            <w:tcW w:w="2693"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Церкви, соборы, храмы, часовни, монастыри, мечети, молельные дома и иные здания и сооружения, предназначенные для отправления религиозных обрядов, постоянного проживания лиц, занимающихся религиозной деятельностью, паломников и послушников </w:t>
            </w:r>
          </w:p>
        </w:tc>
        <w:tc>
          <w:tcPr>
            <w:tcW w:w="4678" w:type="dxa"/>
            <w:shd w:val="clear" w:color="auto" w:fill="auto"/>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100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30 000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-70.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 10.</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48"/>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Обеспечение деятельности в области гидрометеорологии и смежных с ней областях (3.9.1.)</w:t>
            </w:r>
          </w:p>
        </w:tc>
        <w:tc>
          <w:tcPr>
            <w:tcW w:w="2693"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гидрометеорологии и смежных областей</w:t>
            </w:r>
          </w:p>
        </w:tc>
        <w:tc>
          <w:tcPr>
            <w:tcW w:w="4678"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100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5 000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- 2</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- 12 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 80.</w:t>
            </w:r>
          </w:p>
        </w:tc>
        <w:tc>
          <w:tcPr>
            <w:tcW w:w="4820" w:type="dxa"/>
          </w:tcPr>
          <w:p w:rsidR="00C4144A" w:rsidRPr="00C4144A" w:rsidRDefault="00C4144A" w:rsidP="00C4144A">
            <w:pPr>
              <w:spacing w:after="0" w:line="240" w:lineRule="auto"/>
              <w:rPr>
                <w:rFonts w:ascii="Times New Roman" w:eastAsia="Times New Roman" w:hAnsi="Times New Roman" w:cs="Times New Roman"/>
                <w:color w:val="464C55"/>
                <w:sz w:val="20"/>
                <w:szCs w:val="20"/>
                <w:shd w:val="clear" w:color="auto" w:fill="FFFFFF"/>
                <w:lang w:eastAsia="ru-RU"/>
              </w:rPr>
            </w:pPr>
            <w:r w:rsidRPr="00C4144A">
              <w:rPr>
                <w:rFonts w:ascii="Times New Roman" w:eastAsia="Times New Roman" w:hAnsi="Times New Roman" w:cs="Times New Roman"/>
                <w:color w:val="464C55"/>
                <w:sz w:val="20"/>
                <w:szCs w:val="20"/>
                <w:shd w:val="clear" w:color="auto" w:fill="FFFFFF"/>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suppressAutoHyphens/>
              <w:autoSpaceDN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sz w:val="20"/>
                <w:szCs w:val="20"/>
                <w:lang w:eastAsia="ru-RU"/>
              </w:rPr>
              <w:lastRenderedPageBreak/>
              <w:t>Хранение автотранспорта (2.7.1)</w:t>
            </w:r>
          </w:p>
        </w:tc>
        <w:tc>
          <w:tcPr>
            <w:tcW w:w="2693" w:type="dxa"/>
            <w:shd w:val="clear" w:color="auto" w:fill="auto"/>
          </w:tcPr>
          <w:p w:rsidR="00C4144A" w:rsidRPr="00C4144A" w:rsidRDefault="00C4144A" w:rsidP="00C4144A">
            <w:pPr>
              <w:suppressAutoHyphens/>
              <w:autoSpaceDN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Индивидуальные гаражи на придомовом участке на 1-2 легковых автомобиля.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земельных участков не устанавливаются.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- 1.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tabs>
                <w:tab w:val="num" w:pos="0"/>
              </w:tabs>
              <w:spacing w:after="0" w:line="240" w:lineRule="auto"/>
              <w:rPr>
                <w:rFonts w:ascii="Times New Roman" w:eastAsia="Times New Roman" w:hAnsi="Times New Roman" w:cs="Times New Roman"/>
                <w:color w:val="000000"/>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color w:val="FF0000"/>
                <w:sz w:val="20"/>
                <w:szCs w:val="20"/>
                <w:lang w:eastAsia="ru-RU"/>
              </w:rPr>
              <w:t xml:space="preserve"> </w:t>
            </w:r>
            <w:r w:rsidRPr="00C4144A">
              <w:rPr>
                <w:rFonts w:ascii="Times New Roman" w:eastAsia="Times New Roman" w:hAnsi="Times New Roman" w:cs="Times New Roman"/>
                <w:sz w:val="20"/>
                <w:szCs w:val="20"/>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Допускается блокировка хозяйственных построек к основному строению.</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C4144A" w:rsidRPr="00C4144A" w:rsidRDefault="00C4144A" w:rsidP="00C4144A">
            <w:pPr>
              <w:widowControl w:val="0"/>
              <w:tabs>
                <w:tab w:val="left" w:pos="115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r w:rsidRPr="00C4144A">
              <w:rPr>
                <w:rFonts w:ascii="Times New Roman" w:eastAsia="Times New Roman" w:hAnsi="Times New Roman" w:cs="Calibri"/>
                <w:sz w:val="20"/>
                <w:szCs w:val="20"/>
                <w:lang w:eastAsia="ru-RU"/>
              </w:rPr>
              <w:t xml:space="preserve"> 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Предоставление коммунальных услуг (3.1.1)</w:t>
            </w:r>
          </w:p>
        </w:tc>
        <w:tc>
          <w:tcPr>
            <w:tcW w:w="2693"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p w:rsidR="00C4144A" w:rsidRPr="00C4144A" w:rsidRDefault="00C4144A" w:rsidP="00C4144A">
            <w:pPr>
              <w:tabs>
                <w:tab w:val="left" w:pos="3204"/>
              </w:tabs>
              <w:spacing w:after="0" w:line="240" w:lineRule="auto"/>
              <w:rPr>
                <w:rFonts w:ascii="Times New Roman" w:eastAsia="Times New Roman" w:hAnsi="Times New Roman" w:cs="Times New Roman"/>
                <w:sz w:val="20"/>
                <w:szCs w:val="20"/>
                <w:lang w:eastAsia="ru-RU"/>
              </w:rPr>
            </w:pP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Служебные гаражи (4.9)</w:t>
            </w:r>
          </w:p>
        </w:tc>
        <w:tc>
          <w:tcPr>
            <w:tcW w:w="2693"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Гаражи с несколькими стояночными местами, стоянки</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процент застройки земельного участка не устанавливается. </w:t>
            </w: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48"/>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Стоянки транспорта общего пользования (7.2.3)</w:t>
            </w:r>
          </w:p>
        </w:tc>
        <w:tc>
          <w:tcPr>
            <w:tcW w:w="2693"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стоянок транспортных средств, осуществляющих перевозки людей по установленному маршруту</w:t>
            </w:r>
          </w:p>
        </w:tc>
        <w:tc>
          <w:tcPr>
            <w:tcW w:w="4678" w:type="dxa"/>
            <w:vMerge w:val="restart"/>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tc>
        <w:tc>
          <w:tcPr>
            <w:tcW w:w="482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w:t>
            </w:r>
          </w:p>
          <w:p w:rsidR="00C4144A" w:rsidRPr="00C4144A" w:rsidRDefault="00C4144A" w:rsidP="00C4144A">
            <w:pPr>
              <w:widowControl w:val="0"/>
              <w:autoSpaceDE w:val="0"/>
              <w:autoSpaceDN w:val="0"/>
              <w:adjustRightInd w:val="0"/>
              <w:spacing w:after="0" w:line="240" w:lineRule="auto"/>
              <w:ind w:right="-108"/>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 соответствии с техническими регламентами, СНиПами, СП, СанПиН и др. документами.</w:t>
            </w:r>
          </w:p>
          <w:p w:rsidR="00C4144A" w:rsidRPr="00C4144A" w:rsidRDefault="00C4144A" w:rsidP="00C4144A">
            <w:pPr>
              <w:spacing w:after="0" w:line="240" w:lineRule="auto"/>
              <w:rPr>
                <w:rFonts w:ascii="Times New Roman" w:eastAsia="Times New Roman" w:hAnsi="Times New Roman" w:cs="Calibri"/>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r w:rsidRPr="00C4144A">
              <w:rPr>
                <w:rFonts w:ascii="Times New Roman" w:eastAsia="Times New Roman" w:hAnsi="Times New Roman" w:cs="Calibri"/>
                <w:sz w:val="20"/>
                <w:szCs w:val="20"/>
                <w:lang w:eastAsia="ru-RU"/>
              </w:rPr>
              <w:t xml:space="preserve">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Земельные участки (территории) общего пользования (12.0)</w:t>
            </w:r>
          </w:p>
        </w:tc>
        <w:tc>
          <w:tcPr>
            <w:tcW w:w="2693" w:type="dxa"/>
          </w:tcPr>
          <w:p w:rsidR="00C4144A" w:rsidRPr="00C4144A" w:rsidRDefault="00C4144A" w:rsidP="00C4144A">
            <w:pPr>
              <w:spacing w:after="0" w:line="240" w:lineRule="auto"/>
              <w:ind w:left="-66"/>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капитального строительства, предназначенные для создания территорий общего пользования.</w:t>
            </w:r>
          </w:p>
          <w:p w:rsidR="00C4144A" w:rsidRPr="00C4144A" w:rsidRDefault="00C4144A" w:rsidP="00C4144A">
            <w:pPr>
              <w:spacing w:after="0" w:line="240" w:lineRule="auto"/>
              <w:ind w:left="-66"/>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Детские площадки</w:t>
            </w:r>
          </w:p>
        </w:tc>
        <w:tc>
          <w:tcPr>
            <w:tcW w:w="4678" w:type="dxa"/>
            <w:vMerge/>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кодами 12.0.1- 12.0.2.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Arial" w:hAnsi="Times New Roman" w:cs="Times New Roman"/>
                <w:kern w:val="1"/>
                <w:sz w:val="20"/>
                <w:szCs w:val="20"/>
                <w:lang w:eastAsia="ar-SA"/>
              </w:rPr>
              <w:lastRenderedPageBreak/>
              <w:t>Ведение садоводства (13.2)</w:t>
            </w:r>
          </w:p>
        </w:tc>
        <w:tc>
          <w:tcPr>
            <w:tcW w:w="2693" w:type="dxa"/>
          </w:tcPr>
          <w:p w:rsidR="00C4144A" w:rsidRPr="00C4144A" w:rsidRDefault="00C4144A" w:rsidP="00C4144A">
            <w:pPr>
              <w:spacing w:after="0" w:line="240" w:lineRule="auto"/>
              <w:ind w:left="-66"/>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Садовые дома</w:t>
            </w:r>
          </w:p>
        </w:tc>
        <w:tc>
          <w:tcPr>
            <w:tcW w:w="4678" w:type="dxa"/>
          </w:tcPr>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1.Минимальна</w:t>
            </w:r>
            <w:r w:rsidR="0092130E">
              <w:rPr>
                <w:rFonts w:ascii="Times New Roman" w:eastAsia="Times New Roman" w:hAnsi="Times New Roman" w:cs="Times New Roman"/>
                <w:sz w:val="20"/>
                <w:szCs w:val="20"/>
                <w:lang w:eastAsia="ru-RU"/>
              </w:rPr>
              <w:t>я площадь земельного участка - 7</w:t>
            </w:r>
            <w:r w:rsidRPr="00B658C4">
              <w:rPr>
                <w:rFonts w:ascii="Times New Roman" w:eastAsia="Times New Roman" w:hAnsi="Times New Roman" w:cs="Times New Roman"/>
                <w:sz w:val="20"/>
                <w:szCs w:val="20"/>
                <w:lang w:eastAsia="ru-RU"/>
              </w:rPr>
              <w:t xml:space="preserve">00 </w:t>
            </w:r>
            <w:proofErr w:type="spellStart"/>
            <w:r w:rsidRPr="00B658C4">
              <w:rPr>
                <w:rFonts w:ascii="Times New Roman" w:eastAsia="Times New Roman" w:hAnsi="Times New Roman" w:cs="Times New Roman"/>
                <w:sz w:val="20"/>
                <w:szCs w:val="20"/>
                <w:lang w:eastAsia="ru-RU"/>
              </w:rPr>
              <w:t>кв.м</w:t>
            </w:r>
            <w:proofErr w:type="spellEnd"/>
            <w:r w:rsidRPr="00B658C4">
              <w:rPr>
                <w:rFonts w:ascii="Times New Roman" w:eastAsia="Times New Roman" w:hAnsi="Times New Roman" w:cs="Times New Roman"/>
                <w:sz w:val="20"/>
                <w:szCs w:val="20"/>
                <w:lang w:eastAsia="ru-RU"/>
              </w:rPr>
              <w:t>.</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B658C4">
              <w:rPr>
                <w:rFonts w:ascii="Times New Roman" w:eastAsia="Times New Roman" w:hAnsi="Times New Roman" w:cs="Times New Roman"/>
                <w:sz w:val="20"/>
                <w:szCs w:val="20"/>
                <w:lang w:eastAsia="ru-RU"/>
              </w:rPr>
              <w:t>кв.м</w:t>
            </w:r>
            <w:proofErr w:type="spellEnd"/>
            <w:r w:rsidRPr="00B658C4">
              <w:rPr>
                <w:rFonts w:ascii="Times New Roman" w:eastAsia="Times New Roman" w:hAnsi="Times New Roman" w:cs="Times New Roman"/>
                <w:sz w:val="20"/>
                <w:szCs w:val="20"/>
                <w:lang w:eastAsia="ru-RU"/>
              </w:rPr>
              <w:t>.</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2.Минимальный отступ:</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5 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иных границ земельного участка – 3 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3.Максимальное количество надземных этажей - 3.</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до конька скатной кровли – 15 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4.Максимальный процент застройки - 60.</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5.Высота ограждения земельных участков - до 2,5 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6.Минимальный размер фронтальной стороны земельного участка 16 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границ соседнего участка до основного строения – 3 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границ соседнего участка до открытой стоянки – 1м;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септиков до соседнего дома – 4 м.</w:t>
            </w:r>
          </w:p>
          <w:p w:rsidR="00C4144A" w:rsidRPr="00C4144A"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Расстояния от окон жилых помещений до хозяйственных и прочих строений, расположенных на соседних участках, должно быть не менее 6 м</w:t>
            </w:r>
          </w:p>
        </w:tc>
        <w:tc>
          <w:tcPr>
            <w:tcW w:w="4820" w:type="dxa"/>
          </w:tcPr>
          <w:p w:rsidR="00C4144A" w:rsidRPr="00C4144A" w:rsidRDefault="00C4144A" w:rsidP="00C4144A">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C4144A">
              <w:rPr>
                <w:rFonts w:ascii="Times New Roman" w:eastAsia="Arial" w:hAnsi="Times New Roman" w:cs="Times New Roman"/>
                <w:kern w:val="1"/>
                <w:sz w:val="20"/>
                <w:szCs w:val="20"/>
                <w:lang w:eastAsia="ar-SA"/>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4144A" w:rsidRPr="00C4144A" w:rsidRDefault="00C4144A" w:rsidP="00C4144A">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C4144A">
              <w:rPr>
                <w:rFonts w:ascii="Times New Roman" w:eastAsia="Arial" w:hAnsi="Times New Roman" w:cs="Times New Roman"/>
                <w:kern w:val="1"/>
                <w:sz w:val="20"/>
                <w:szCs w:val="20"/>
                <w:lang w:eastAsia="ar-SA"/>
              </w:rPr>
              <w:t>размещение садового дома, предназначенного для отдыха и не подлежащего разделу на квартиры;</w:t>
            </w:r>
          </w:p>
          <w:p w:rsidR="00C4144A" w:rsidRPr="00C4144A" w:rsidRDefault="00C4144A" w:rsidP="00C4144A">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C4144A">
              <w:rPr>
                <w:rFonts w:ascii="Times New Roman" w:eastAsia="Arial" w:hAnsi="Times New Roman" w:cs="Times New Roman"/>
                <w:kern w:val="1"/>
                <w:sz w:val="20"/>
                <w:szCs w:val="20"/>
                <w:lang w:eastAsia="ar-SA"/>
              </w:rPr>
              <w:t>размещение хозяйственных.</w:t>
            </w:r>
          </w:p>
          <w:p w:rsidR="00C4144A" w:rsidRPr="00C4144A" w:rsidRDefault="00C4144A" w:rsidP="00C4144A">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C4144A">
              <w:rPr>
                <w:rFonts w:ascii="Times New Roman" w:eastAsia="Arial" w:hAnsi="Times New Roman" w:cs="Times New Roman"/>
                <w:kern w:val="1"/>
                <w:sz w:val="20"/>
                <w:szCs w:val="20"/>
                <w:lang w:eastAsia="ar-SA"/>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B658C4" w:rsidRDefault="00C4144A" w:rsidP="00B658C4">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p w:rsidR="00C4144A" w:rsidRPr="00B658C4" w:rsidRDefault="00B658C4" w:rsidP="00B658C4">
            <w:pPr>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настоящих изменений,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p>
        </w:tc>
      </w:tr>
      <w:tr w:rsidR="00C4144A" w:rsidRPr="00C4144A" w:rsidTr="00C4144A">
        <w:trPr>
          <w:cantSplit/>
          <w:trHeight w:val="48"/>
        </w:trPr>
        <w:tc>
          <w:tcPr>
            <w:tcW w:w="5103" w:type="dxa"/>
            <w:gridSpan w:val="2"/>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bCs/>
                <w:sz w:val="20"/>
                <w:szCs w:val="20"/>
                <w:lang w:eastAsia="ru-RU"/>
              </w:rPr>
              <w:t>Виды разрешенного использования, предусмотренные статьей 42 настоящих Правил</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земельных участков, установленные статьей 42 настоящих Правил</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w:t>
            </w:r>
          </w:p>
        </w:tc>
      </w:tr>
    </w:tbl>
    <w:p w:rsidR="00C4144A" w:rsidRPr="00C4144A" w:rsidRDefault="00C4144A" w:rsidP="00C4144A">
      <w:pPr>
        <w:spacing w:before="240" w:after="120" w:line="240" w:lineRule="auto"/>
        <w:ind w:firstLine="709"/>
        <w:jc w:val="both"/>
        <w:rPr>
          <w:rFonts w:ascii="Times New Roman" w:eastAsia="Times New Roman" w:hAnsi="Times New Roman" w:cs="Times New Roman"/>
          <w:lang w:eastAsia="ru-RU"/>
        </w:rPr>
      </w:pPr>
      <w:r w:rsidRPr="00C4144A">
        <w:rPr>
          <w:rFonts w:ascii="Times New Roman" w:eastAsia="Times New Roman" w:hAnsi="Times New Roman" w:cs="Times New Roman"/>
          <w:lang w:eastAsia="ru-RU"/>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2693"/>
        <w:gridCol w:w="4678"/>
        <w:gridCol w:w="4820"/>
      </w:tblGrid>
      <w:tr w:rsidR="00C4144A" w:rsidRPr="00C4144A" w:rsidTr="00C4144A">
        <w:trPr>
          <w:trHeight w:val="20"/>
          <w:tblHeader/>
        </w:trPr>
        <w:tc>
          <w:tcPr>
            <w:tcW w:w="2410" w:type="dxa"/>
            <w:tcBorders>
              <w:top w:val="single" w:sz="12" w:space="0" w:color="auto"/>
              <w:bottom w:val="single" w:sz="12" w:space="0" w:color="auto"/>
            </w:tcBorders>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Виды использования земельных участков</w:t>
            </w:r>
          </w:p>
        </w:tc>
        <w:tc>
          <w:tcPr>
            <w:tcW w:w="2693" w:type="dxa"/>
            <w:tcBorders>
              <w:top w:val="single" w:sz="12" w:space="0" w:color="auto"/>
              <w:bottom w:val="single" w:sz="12" w:space="0" w:color="auto"/>
            </w:tcBorders>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Виды использования объектов капитального строительства</w:t>
            </w:r>
          </w:p>
        </w:tc>
        <w:tc>
          <w:tcPr>
            <w:tcW w:w="4678" w:type="dxa"/>
            <w:tcBorders>
              <w:top w:val="single" w:sz="12" w:space="0" w:color="auto"/>
              <w:bottom w:val="single" w:sz="12" w:space="0" w:color="auto"/>
            </w:tcBorders>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Параметры разрешенного использования</w:t>
            </w:r>
          </w:p>
        </w:tc>
        <w:tc>
          <w:tcPr>
            <w:tcW w:w="4820" w:type="dxa"/>
            <w:tcBorders>
              <w:top w:val="single" w:sz="12" w:space="0" w:color="auto"/>
              <w:bottom w:val="single" w:sz="12" w:space="0" w:color="auto"/>
            </w:tcBorders>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 xml:space="preserve">Особые условия реализации регламента </w:t>
            </w:r>
          </w:p>
        </w:tc>
      </w:tr>
      <w:tr w:rsidR="00C4144A" w:rsidRPr="00C4144A" w:rsidTr="00C4144A">
        <w:trPr>
          <w:trHeight w:val="276"/>
          <w:tblHeader/>
        </w:trPr>
        <w:tc>
          <w:tcPr>
            <w:tcW w:w="2410" w:type="dxa"/>
            <w:tcBorders>
              <w:top w:val="single" w:sz="12" w:space="0" w:color="auto"/>
              <w:bottom w:val="single" w:sz="12" w:space="0" w:color="auto"/>
            </w:tcBorders>
          </w:tcPr>
          <w:p w:rsidR="00C4144A" w:rsidRPr="00C4144A" w:rsidRDefault="00C4144A" w:rsidP="00C4144A">
            <w:pPr>
              <w:widowControl w:val="0"/>
              <w:tabs>
                <w:tab w:val="center" w:pos="1380"/>
                <w:tab w:val="left" w:pos="1935"/>
              </w:tabs>
              <w:autoSpaceDE w:val="0"/>
              <w:autoSpaceDN w:val="0"/>
              <w:adjustRightInd w:val="0"/>
              <w:spacing w:after="0" w:line="240" w:lineRule="auto"/>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1</w:t>
            </w:r>
          </w:p>
        </w:tc>
        <w:tc>
          <w:tcPr>
            <w:tcW w:w="2693" w:type="dxa"/>
            <w:tcBorders>
              <w:top w:val="single" w:sz="12" w:space="0" w:color="auto"/>
              <w:bottom w:val="single" w:sz="12" w:space="0" w:color="auto"/>
            </w:tcBorders>
            <w:shd w:val="clear" w:color="auto" w:fill="auto"/>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2</w:t>
            </w:r>
          </w:p>
        </w:tc>
        <w:tc>
          <w:tcPr>
            <w:tcW w:w="4678" w:type="dxa"/>
            <w:tcBorders>
              <w:top w:val="single" w:sz="12" w:space="0" w:color="auto"/>
              <w:bottom w:val="single" w:sz="12" w:space="0" w:color="auto"/>
            </w:tcBorders>
            <w:shd w:val="clear" w:color="auto" w:fill="auto"/>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3</w:t>
            </w:r>
          </w:p>
        </w:tc>
        <w:tc>
          <w:tcPr>
            <w:tcW w:w="4820" w:type="dxa"/>
            <w:tcBorders>
              <w:top w:val="single" w:sz="12" w:space="0" w:color="auto"/>
              <w:bottom w:val="single" w:sz="12" w:space="0" w:color="auto"/>
            </w:tcBorders>
            <w:shd w:val="clear" w:color="auto" w:fill="auto"/>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4</w:t>
            </w:r>
          </w:p>
        </w:tc>
      </w:tr>
      <w:tr w:rsidR="00C4144A" w:rsidRPr="00C4144A" w:rsidTr="00C4144A">
        <w:trPr>
          <w:cantSplit/>
          <w:trHeight w:val="20"/>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Предоставление коммунальных услуг (3.1.1)</w:t>
            </w:r>
          </w:p>
        </w:tc>
        <w:tc>
          <w:tcPr>
            <w:tcW w:w="2693"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p w:rsidR="00C4144A" w:rsidRPr="00C4144A" w:rsidRDefault="00C4144A" w:rsidP="00C4144A">
            <w:pPr>
              <w:tabs>
                <w:tab w:val="left" w:pos="3204"/>
              </w:tabs>
              <w:spacing w:after="0" w:line="240" w:lineRule="auto"/>
              <w:rPr>
                <w:rFonts w:ascii="Times New Roman" w:eastAsia="Times New Roman" w:hAnsi="Times New Roman" w:cs="Times New Roman"/>
                <w:sz w:val="20"/>
                <w:szCs w:val="20"/>
                <w:lang w:eastAsia="ru-RU"/>
              </w:rPr>
            </w:pP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bl>
    <w:p w:rsidR="00C4144A" w:rsidRPr="00C4144A" w:rsidRDefault="00C4144A" w:rsidP="00C4144A">
      <w:pPr>
        <w:spacing w:before="240" w:after="120" w:line="240" w:lineRule="auto"/>
        <w:ind w:firstLine="709"/>
        <w:jc w:val="both"/>
        <w:rPr>
          <w:rFonts w:ascii="Times New Roman" w:eastAsia="Times New Roman" w:hAnsi="Times New Roman" w:cs="Times New Roman"/>
          <w:lang w:eastAsia="ru-RU"/>
        </w:rPr>
      </w:pPr>
      <w:r w:rsidRPr="00C4144A">
        <w:rPr>
          <w:rFonts w:ascii="Times New Roman" w:eastAsia="Times New Roman" w:hAnsi="Times New Roman" w:cs="Times New Roman"/>
          <w:lang w:eastAsia="ru-RU"/>
        </w:rPr>
        <w:br w:type="page"/>
      </w:r>
      <w:r w:rsidRPr="00C4144A">
        <w:rPr>
          <w:rFonts w:ascii="Times New Roman" w:eastAsia="Times New Roman" w:hAnsi="Times New Roman" w:cs="Times New Roman"/>
          <w:lang w:eastAsia="ru-RU"/>
        </w:rPr>
        <w:lastRenderedPageBreak/>
        <w:t>3. УСЛОВНО РАЗРЕШЁННЫЕ ВИДЫ И ПАРАМЕТРЫ ИСПОЛЬЗОВАНИЯ ЗЕМЕЛЬНЫХ УЧАСТКОВ И ОБЪЕКТОВ КАПИТАЛЬНОГО СТРОИТЕЛЬСТВА</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95"/>
        <w:gridCol w:w="2674"/>
        <w:gridCol w:w="4616"/>
        <w:gridCol w:w="4757"/>
      </w:tblGrid>
      <w:tr w:rsidR="00C4144A" w:rsidRPr="00C4144A" w:rsidTr="00C4144A">
        <w:tc>
          <w:tcPr>
            <w:tcW w:w="2410"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Виды использования земельных участков</w:t>
            </w:r>
          </w:p>
        </w:tc>
        <w:tc>
          <w:tcPr>
            <w:tcW w:w="2693"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Виды использования объектов капитального строительства</w:t>
            </w:r>
          </w:p>
        </w:tc>
        <w:tc>
          <w:tcPr>
            <w:tcW w:w="4678"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Параметры разрешенного использования</w:t>
            </w:r>
          </w:p>
        </w:tc>
        <w:tc>
          <w:tcPr>
            <w:tcW w:w="4820"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 xml:space="preserve">Особые условия реализации регламента </w:t>
            </w:r>
          </w:p>
        </w:tc>
      </w:tr>
      <w:tr w:rsidR="00C4144A" w:rsidRPr="00C4144A" w:rsidTr="00C4144A">
        <w:tc>
          <w:tcPr>
            <w:tcW w:w="2410" w:type="dxa"/>
            <w:shd w:val="clear" w:color="auto" w:fill="auto"/>
          </w:tcPr>
          <w:p w:rsidR="00C4144A" w:rsidRPr="00C4144A" w:rsidRDefault="00C4144A" w:rsidP="00C4144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1</w:t>
            </w:r>
          </w:p>
        </w:tc>
        <w:tc>
          <w:tcPr>
            <w:tcW w:w="2693" w:type="dxa"/>
            <w:shd w:val="clear" w:color="auto" w:fill="auto"/>
          </w:tcPr>
          <w:p w:rsidR="00C4144A" w:rsidRPr="00C4144A" w:rsidRDefault="00C4144A" w:rsidP="00C4144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2</w:t>
            </w:r>
          </w:p>
        </w:tc>
        <w:tc>
          <w:tcPr>
            <w:tcW w:w="4678" w:type="dxa"/>
            <w:shd w:val="clear" w:color="auto" w:fill="auto"/>
          </w:tcPr>
          <w:p w:rsidR="00C4144A" w:rsidRPr="00C4144A" w:rsidRDefault="00C4144A" w:rsidP="00C4144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3</w:t>
            </w:r>
          </w:p>
        </w:tc>
        <w:tc>
          <w:tcPr>
            <w:tcW w:w="4820" w:type="dxa"/>
            <w:shd w:val="clear" w:color="auto" w:fill="auto"/>
          </w:tcPr>
          <w:p w:rsidR="00C4144A" w:rsidRPr="00C4144A" w:rsidRDefault="00C4144A" w:rsidP="00C4144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4</w:t>
            </w:r>
          </w:p>
        </w:tc>
      </w:tr>
      <w:tr w:rsidR="00C4144A" w:rsidRPr="00C4144A" w:rsidTr="00C4144A">
        <w:tc>
          <w:tcPr>
            <w:tcW w:w="2410" w:type="dxa"/>
          </w:tcPr>
          <w:p w:rsidR="00C4144A" w:rsidRPr="00C4144A" w:rsidRDefault="00C4144A" w:rsidP="00C4144A">
            <w:pPr>
              <w:widowControl w:val="0"/>
              <w:autoSpaceDE w:val="0"/>
              <w:autoSpaceDN w:val="0"/>
              <w:adjustRightInd w:val="0"/>
              <w:spacing w:after="6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Для индивидуального жилищного строительства (2.1).</w:t>
            </w:r>
            <w:r w:rsidRPr="00C4144A">
              <w:rPr>
                <w:rFonts w:ascii="Times New Roman" w:eastAsia="Times New Roman" w:hAnsi="Times New Roman" w:cs="Times New Roman"/>
                <w:sz w:val="20"/>
                <w:szCs w:val="20"/>
                <w:vertAlign w:val="superscript"/>
                <w:lang w:eastAsia="ru-RU"/>
              </w:rPr>
              <w:footnoteReference w:id="2"/>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tcPr>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Индивидуальный жилой дом.</w:t>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Гараж.</w:t>
            </w:r>
          </w:p>
          <w:p w:rsidR="00C4144A" w:rsidRPr="00C4144A" w:rsidRDefault="00C4144A" w:rsidP="00C4144A">
            <w:pPr>
              <w:spacing w:after="0" w:line="240" w:lineRule="auto"/>
              <w:ind w:left="-34" w:right="60"/>
              <w:rPr>
                <w:rFonts w:ascii="Times New Roman" w:eastAsia="Times New Roman" w:hAnsi="Times New Roman" w:cs="Times New Roman"/>
                <w:sz w:val="20"/>
                <w:szCs w:val="20"/>
                <w:lang w:eastAsia="ru-RU"/>
              </w:rPr>
            </w:pPr>
            <w:r w:rsidRPr="00C4144A">
              <w:rPr>
                <w:rFonts w:ascii="Times New Roman" w:eastAsia="Times New Roman" w:hAnsi="Times New Roman" w:cs="Times New Roman"/>
                <w:color w:val="000000"/>
                <w:sz w:val="20"/>
                <w:szCs w:val="20"/>
                <w:lang w:eastAsia="ru-RU"/>
              </w:rPr>
              <w:t>Вспомогательные постройки</w:t>
            </w:r>
          </w:p>
        </w:tc>
        <w:tc>
          <w:tcPr>
            <w:tcW w:w="4678" w:type="dxa"/>
          </w:tcPr>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1.Минимальна</w:t>
            </w:r>
            <w:r>
              <w:rPr>
                <w:rFonts w:ascii="Times New Roman" w:eastAsia="Times New Roman" w:hAnsi="Times New Roman" w:cs="Times New Roman"/>
                <w:sz w:val="20"/>
                <w:szCs w:val="20"/>
                <w:lang w:eastAsia="ru-RU"/>
              </w:rPr>
              <w:t>я площадь земельного участка - 10</w:t>
            </w:r>
            <w:r w:rsidRPr="00B658C4">
              <w:rPr>
                <w:rFonts w:ascii="Times New Roman" w:eastAsia="Times New Roman" w:hAnsi="Times New Roman" w:cs="Times New Roman"/>
                <w:sz w:val="20"/>
                <w:szCs w:val="20"/>
                <w:lang w:eastAsia="ru-RU"/>
              </w:rPr>
              <w:t xml:space="preserve">00 </w:t>
            </w:r>
            <w:proofErr w:type="spellStart"/>
            <w:r w:rsidRPr="00B658C4">
              <w:rPr>
                <w:rFonts w:ascii="Times New Roman" w:eastAsia="Times New Roman" w:hAnsi="Times New Roman" w:cs="Times New Roman"/>
                <w:sz w:val="20"/>
                <w:szCs w:val="20"/>
                <w:lang w:eastAsia="ru-RU"/>
              </w:rPr>
              <w:t>кв.м</w:t>
            </w:r>
            <w:proofErr w:type="spellEnd"/>
            <w:r w:rsidRPr="00B658C4">
              <w:rPr>
                <w:rFonts w:ascii="Times New Roman" w:eastAsia="Times New Roman" w:hAnsi="Times New Roman" w:cs="Times New Roman"/>
                <w:sz w:val="20"/>
                <w:szCs w:val="20"/>
                <w:lang w:eastAsia="ru-RU"/>
              </w:rPr>
              <w:t>.</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B658C4">
              <w:rPr>
                <w:rFonts w:ascii="Times New Roman" w:eastAsia="Times New Roman" w:hAnsi="Times New Roman" w:cs="Times New Roman"/>
                <w:sz w:val="20"/>
                <w:szCs w:val="20"/>
                <w:lang w:eastAsia="ru-RU"/>
              </w:rPr>
              <w:t>кв.м</w:t>
            </w:r>
            <w:proofErr w:type="spellEnd"/>
            <w:r w:rsidRPr="00B658C4">
              <w:rPr>
                <w:rFonts w:ascii="Times New Roman" w:eastAsia="Times New Roman" w:hAnsi="Times New Roman" w:cs="Times New Roman"/>
                <w:sz w:val="20"/>
                <w:szCs w:val="20"/>
                <w:lang w:eastAsia="ru-RU"/>
              </w:rPr>
              <w:t>.</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2.Минимальный отступ:</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5 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иных границ земельного участка – 3 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3.Максимальное количество надземных этажей - 3.</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до конька скатной кровли – 15 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4.Максимальный процент застройки - 60.</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5.Высота ограждения земельных участков - до 2,5 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6.Минимальный размер фронтальной стороны земельного участка 16 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границ соседнего участка до основного строения – 3 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границ соседнего участка до открытой стоянки – 1м;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lastRenderedPageBreak/>
              <w:t>Минимальные расстояния от дворовых туалетов, помойных ям, выгребных септиков до соседнего дома – 4 м.</w:t>
            </w:r>
          </w:p>
          <w:p w:rsid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Расстояния от окон жилых помещений до хозяйственных и прочих строений, расположенных на соседних уча</w:t>
            </w:r>
            <w:r>
              <w:rPr>
                <w:rFonts w:ascii="Times New Roman" w:eastAsia="Times New Roman" w:hAnsi="Times New Roman" w:cs="Times New Roman"/>
                <w:sz w:val="20"/>
                <w:szCs w:val="20"/>
                <w:lang w:eastAsia="ru-RU"/>
              </w:rPr>
              <w:t>стках, должно быть не менее 6 м</w:t>
            </w:r>
          </w:p>
          <w:p w:rsidR="00C4144A" w:rsidRPr="00C4144A" w:rsidRDefault="00C4144A" w:rsidP="00B658C4">
            <w:pPr>
              <w:spacing w:after="0" w:line="240" w:lineRule="auto"/>
              <w:ind w:firstLine="34"/>
              <w:jc w:val="both"/>
              <w:rPr>
                <w:rFonts w:ascii="Times New Roman" w:eastAsia="Times New Roman" w:hAnsi="Times New Roman" w:cs="Times New Roman"/>
                <w:sz w:val="20"/>
                <w:szCs w:val="20"/>
                <w:lang w:eastAsia="ru-RU"/>
              </w:rPr>
            </w:pPr>
          </w:p>
        </w:tc>
        <w:tc>
          <w:tcPr>
            <w:tcW w:w="4820" w:type="dxa"/>
          </w:tcPr>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Новое строительство, реконструкцию осуществлять по утвержденному проекту планировки, проекту межевания территории.</w:t>
            </w:r>
          </w:p>
          <w:p w:rsidR="00C4144A" w:rsidRPr="00C4144A" w:rsidRDefault="00C4144A" w:rsidP="00C4144A">
            <w:pPr>
              <w:widowControl w:val="0"/>
              <w:overflowPunct w:val="0"/>
              <w:autoSpaceDE w:val="0"/>
              <w:autoSpaceDN w:val="0"/>
              <w:adjustRightInd w:val="0"/>
              <w:spacing w:after="0" w:line="240" w:lineRule="auto"/>
              <w:ind w:firstLine="34"/>
              <w:jc w:val="both"/>
              <w:rPr>
                <w:rFonts w:ascii="Times New Roman" w:eastAsia="Times New Roman" w:hAnsi="Times New Roman" w:cs="Times New Roman"/>
                <w:color w:val="FF0000"/>
                <w:sz w:val="20"/>
                <w:szCs w:val="20"/>
                <w:lang w:eastAsia="ru-RU"/>
              </w:rPr>
            </w:pPr>
            <w:r w:rsidRPr="00C4144A">
              <w:rPr>
                <w:rFonts w:ascii="Times New Roman" w:eastAsia="Times New Roman" w:hAnsi="Times New Roman" w:cs="Times New Roman"/>
                <w:sz w:val="20"/>
                <w:szCs w:val="20"/>
                <w:lang w:eastAsia="ru-RU"/>
              </w:rPr>
              <w:t xml:space="preserve">При проектировании руководствоваться СП 55.13330.2016, </w:t>
            </w:r>
            <w:r w:rsidRPr="00C4144A">
              <w:rPr>
                <w:rFonts w:ascii="Times New Roman" w:eastAsia="Times New Roman" w:hAnsi="Times New Roman" w:cs="Times New Roman"/>
                <w:color w:val="000000"/>
                <w:sz w:val="20"/>
                <w:szCs w:val="20"/>
                <w:lang w:eastAsia="ru-RU"/>
              </w:rPr>
              <w:t xml:space="preserve">СП 42.13330.2016 </w:t>
            </w:r>
            <w:r w:rsidRPr="00C4144A">
              <w:rPr>
                <w:rFonts w:ascii="Times New Roman" w:eastAsia="Times New Roman" w:hAnsi="Times New Roman" w:cs="Times New Roman"/>
                <w:sz w:val="20"/>
                <w:szCs w:val="20"/>
                <w:lang w:eastAsia="ru-RU"/>
              </w:rPr>
              <w:t xml:space="preserve">со строительными нормами и правилами, СП, техническими регламентами. </w:t>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Запрещается складирование дров, строительных материалов, мусора и т.д. на придомовых территориях.</w:t>
            </w:r>
          </w:p>
          <w:p w:rsidR="00C4144A" w:rsidRPr="00C4144A" w:rsidRDefault="00C4144A" w:rsidP="00C4144A">
            <w:pPr>
              <w:spacing w:after="0" w:line="240" w:lineRule="auto"/>
              <w:ind w:firstLine="34"/>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C4144A" w:rsidRPr="00C4144A" w:rsidRDefault="00C4144A" w:rsidP="00C4144A">
            <w:pPr>
              <w:spacing w:after="0" w:line="240" w:lineRule="auto"/>
              <w:ind w:firstLine="34"/>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B658C4"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p w:rsidR="00B658C4" w:rsidRDefault="00B658C4" w:rsidP="00B658C4">
            <w:pPr>
              <w:rPr>
                <w:rFonts w:ascii="Times New Roman" w:eastAsia="Times New Roman" w:hAnsi="Times New Roman" w:cs="Times New Roman"/>
                <w:sz w:val="20"/>
                <w:szCs w:val="20"/>
                <w:lang w:eastAsia="ru-RU"/>
              </w:rPr>
            </w:pPr>
          </w:p>
          <w:p w:rsidR="00C4144A" w:rsidRPr="00B658C4" w:rsidRDefault="00B658C4" w:rsidP="00B658C4">
            <w:pPr>
              <w:tabs>
                <w:tab w:val="left" w:pos="1020"/>
              </w:tabs>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настоящих изменений,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p>
        </w:tc>
      </w:tr>
      <w:tr w:rsidR="00C4144A" w:rsidRPr="00C4144A" w:rsidTr="00C4144A">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Обслуживание жилой застройки (2.7.)</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коммунального обслуживания, Объекты социального обслуживания,</w:t>
            </w:r>
          </w:p>
          <w:p w:rsidR="00C4144A" w:rsidRPr="00C4144A" w:rsidRDefault="00C4144A" w:rsidP="00C4144A">
            <w:pPr>
              <w:spacing w:after="0" w:line="240" w:lineRule="auto"/>
              <w:ind w:left="-34" w:right="60"/>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бытового обслуживания, Объекты здравоохранения, Объекты дошкольного, начального и среднее общее образования, Объекты культурного развития, Объекты религиозного использования, Объекты амбулаторного ветеринарное обслуживание, Объекты делового управления, Рынки, Магазины, Объекты общественного питания, Объекты спортивного назначения</w:t>
            </w:r>
          </w:p>
        </w:tc>
        <w:tc>
          <w:tcPr>
            <w:tcW w:w="4678" w:type="dxa"/>
          </w:tcPr>
          <w:p w:rsidR="00B658C4" w:rsidRPr="00B658C4"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xml:space="preserve">1.Минимальная площадь земельного участка - 1000 </w:t>
            </w:r>
            <w:proofErr w:type="spellStart"/>
            <w:r w:rsidRPr="00B658C4">
              <w:rPr>
                <w:rFonts w:ascii="Times New Roman" w:eastAsia="Times New Roman" w:hAnsi="Times New Roman" w:cs="Times New Roman"/>
                <w:sz w:val="20"/>
                <w:szCs w:val="20"/>
                <w:lang w:eastAsia="ru-RU"/>
              </w:rPr>
              <w:t>кв.м</w:t>
            </w:r>
            <w:proofErr w:type="spellEnd"/>
            <w:r w:rsidRPr="00B658C4">
              <w:rPr>
                <w:rFonts w:ascii="Times New Roman" w:eastAsia="Times New Roman" w:hAnsi="Times New Roman" w:cs="Times New Roman"/>
                <w:sz w:val="20"/>
                <w:szCs w:val="20"/>
                <w:lang w:eastAsia="ru-RU"/>
              </w:rPr>
              <w:t>.</w:t>
            </w:r>
          </w:p>
          <w:p w:rsidR="00B658C4" w:rsidRPr="00B658C4"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xml:space="preserve">Максимальная площадь земельного участка - 2300 </w:t>
            </w:r>
            <w:proofErr w:type="spellStart"/>
            <w:r w:rsidRPr="00B658C4">
              <w:rPr>
                <w:rFonts w:ascii="Times New Roman" w:eastAsia="Times New Roman" w:hAnsi="Times New Roman" w:cs="Times New Roman"/>
                <w:sz w:val="20"/>
                <w:szCs w:val="20"/>
                <w:lang w:eastAsia="ru-RU"/>
              </w:rPr>
              <w:t>кв.м</w:t>
            </w:r>
            <w:proofErr w:type="spellEnd"/>
            <w:r w:rsidRPr="00B658C4">
              <w:rPr>
                <w:rFonts w:ascii="Times New Roman" w:eastAsia="Times New Roman" w:hAnsi="Times New Roman" w:cs="Times New Roman"/>
                <w:sz w:val="20"/>
                <w:szCs w:val="20"/>
                <w:lang w:eastAsia="ru-RU"/>
              </w:rPr>
              <w:t>.</w:t>
            </w:r>
          </w:p>
          <w:p w:rsidR="00B658C4" w:rsidRPr="00B658C4"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2.Минимальный отступ:</w:t>
            </w:r>
          </w:p>
          <w:p w:rsidR="00B658C4" w:rsidRPr="00B658C4"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5 м.</w:t>
            </w:r>
          </w:p>
          <w:p w:rsidR="00B658C4" w:rsidRPr="00B658C4"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иных границ земельного участка – 3 м.</w:t>
            </w:r>
          </w:p>
          <w:p w:rsidR="00B658C4" w:rsidRPr="00B658C4"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3.Максимальное количество надземных этажей - 3.</w:t>
            </w:r>
          </w:p>
          <w:p w:rsidR="00B658C4" w:rsidRPr="00B658C4"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B658C4" w:rsidRPr="00B658C4"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до конька скатной кровли – 15 м.</w:t>
            </w:r>
          </w:p>
          <w:p w:rsidR="00C4144A" w:rsidRPr="00C4144A"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4.Максимальный процент застройки - 60.</w:t>
            </w: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Объекты дорожного сервиса (4.9.1)</w:t>
            </w:r>
          </w:p>
        </w:tc>
        <w:tc>
          <w:tcPr>
            <w:tcW w:w="2693" w:type="dxa"/>
          </w:tcPr>
          <w:p w:rsidR="00C4144A" w:rsidRPr="00C4144A" w:rsidRDefault="00C4144A" w:rsidP="00C4144A">
            <w:pPr>
              <w:spacing w:after="0" w:line="240" w:lineRule="auto"/>
              <w:ind w:left="-34" w:right="60"/>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p w:rsidR="00C4144A" w:rsidRPr="00C4144A" w:rsidRDefault="00C4144A" w:rsidP="00C4144A">
            <w:pPr>
              <w:spacing w:after="0" w:line="240" w:lineRule="auto"/>
              <w:ind w:left="-34" w:right="60"/>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Придорожные гостиницы (мотели).</w:t>
            </w:r>
          </w:p>
          <w:p w:rsidR="00C4144A" w:rsidRPr="00C4144A" w:rsidRDefault="00C4144A" w:rsidP="00C4144A">
            <w:pPr>
              <w:spacing w:after="0" w:line="240" w:lineRule="auto"/>
              <w:ind w:left="-34" w:right="60"/>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Автомобильные мойки.</w:t>
            </w:r>
          </w:p>
          <w:p w:rsidR="00C4144A" w:rsidRPr="00C4144A" w:rsidRDefault="00C4144A" w:rsidP="00C4144A">
            <w:pPr>
              <w:spacing w:after="0" w:line="240" w:lineRule="auto"/>
              <w:ind w:left="-34" w:right="60"/>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Мастерские, предназначенные для ремонта и обслуживания автомобилей.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Прочие объекты дорожного сервиса.</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2000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- 100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-70.</w:t>
            </w:r>
          </w:p>
        </w:tc>
        <w:tc>
          <w:tcPr>
            <w:tcW w:w="482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C4144A">
              <w:rPr>
                <w:rFonts w:ascii="Times New Roman" w:eastAsia="Times New Roman" w:hAnsi="Times New Roman" w:cs="Times New Roman"/>
                <w:bCs/>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bl>
    <w:p w:rsidR="0092130E" w:rsidRPr="0092130E" w:rsidRDefault="0092130E" w:rsidP="0092130E">
      <w:pPr>
        <w:autoSpaceDE w:val="0"/>
        <w:autoSpaceDN w:val="0"/>
        <w:adjustRightInd w:val="0"/>
        <w:spacing w:before="120" w:after="120" w:line="240" w:lineRule="auto"/>
        <w:ind w:firstLine="709"/>
        <w:jc w:val="center"/>
        <w:rPr>
          <w:rFonts w:ascii="Times New Roman" w:eastAsia="Times New Roman" w:hAnsi="Times New Roman" w:cs="Times New Roman"/>
          <w:b/>
          <w:bCs/>
          <w:i/>
          <w:sz w:val="24"/>
          <w:szCs w:val="24"/>
          <w:lang w:val="x-none" w:eastAsia="x-none"/>
        </w:rPr>
      </w:pPr>
      <w:bookmarkStart w:id="3" w:name="_Toc103863972"/>
      <w:bookmarkStart w:id="4" w:name="_GoBack"/>
      <w:r w:rsidRPr="0092130E">
        <w:rPr>
          <w:rFonts w:ascii="Times New Roman" w:eastAsia="Times New Roman" w:hAnsi="Times New Roman" w:cs="Times New Roman"/>
          <w:b/>
          <w:iCs/>
          <w:sz w:val="24"/>
          <w:szCs w:val="24"/>
          <w:lang w:eastAsia="x-none"/>
        </w:rPr>
        <w:t>Статья 44.11. ЗОНА САДОВОДЧЕСКИХ, ОГОРОДНИЧЕСКИХ ИЛИ ДАЧНЫХ НЕКОММЕРЧЕСКИХ ОБЪЕДИНЕНИЙ ГРАЖДАН (СХЗ-502)</w:t>
      </w:r>
      <w:bookmarkEnd w:id="3"/>
    </w:p>
    <w:p w:rsidR="0092130E" w:rsidRPr="0092130E" w:rsidRDefault="0092130E" w:rsidP="0092130E">
      <w:pPr>
        <w:widowControl w:val="0"/>
        <w:autoSpaceDE w:val="0"/>
        <w:autoSpaceDN w:val="0"/>
        <w:adjustRightInd w:val="0"/>
        <w:spacing w:before="120" w:after="120" w:line="240" w:lineRule="auto"/>
        <w:ind w:firstLine="709"/>
        <w:jc w:val="both"/>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10"/>
        <w:gridCol w:w="2835"/>
        <w:gridCol w:w="4536"/>
        <w:gridCol w:w="4820"/>
      </w:tblGrid>
      <w:tr w:rsidR="0092130E" w:rsidRPr="0092130E" w:rsidTr="00C364AD">
        <w:trPr>
          <w:trHeight w:val="552"/>
          <w:tblHeader/>
        </w:trPr>
        <w:tc>
          <w:tcPr>
            <w:tcW w:w="2410" w:type="dxa"/>
            <w:vAlign w:val="center"/>
          </w:tcPr>
          <w:p w:rsidR="0092130E" w:rsidRPr="0092130E" w:rsidRDefault="0092130E" w:rsidP="0092130E">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Виды использования земельных участков</w:t>
            </w:r>
          </w:p>
        </w:tc>
        <w:tc>
          <w:tcPr>
            <w:tcW w:w="2835" w:type="dxa"/>
            <w:vAlign w:val="center"/>
            <w:hideMark/>
          </w:tcPr>
          <w:p w:rsidR="0092130E" w:rsidRPr="0092130E" w:rsidRDefault="0092130E" w:rsidP="0092130E">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Виды использования объектов капитального строительства</w:t>
            </w:r>
          </w:p>
        </w:tc>
        <w:tc>
          <w:tcPr>
            <w:tcW w:w="4536" w:type="dxa"/>
            <w:vAlign w:val="center"/>
            <w:hideMark/>
          </w:tcPr>
          <w:p w:rsidR="0092130E" w:rsidRPr="0092130E" w:rsidRDefault="0092130E" w:rsidP="0092130E">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Параметры разрешенного использования</w:t>
            </w:r>
          </w:p>
        </w:tc>
        <w:tc>
          <w:tcPr>
            <w:tcW w:w="4820" w:type="dxa"/>
            <w:vAlign w:val="center"/>
            <w:hideMark/>
          </w:tcPr>
          <w:p w:rsidR="0092130E" w:rsidRPr="0092130E" w:rsidRDefault="0092130E" w:rsidP="0092130E">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Особые условия реализации регламента </w:t>
            </w:r>
          </w:p>
        </w:tc>
      </w:tr>
      <w:tr w:rsidR="0092130E" w:rsidRPr="0092130E" w:rsidTr="00C364AD">
        <w:trPr>
          <w:trHeight w:val="290"/>
          <w:tblHeader/>
        </w:trPr>
        <w:tc>
          <w:tcPr>
            <w:tcW w:w="2410" w:type="dxa"/>
          </w:tcPr>
          <w:p w:rsidR="0092130E" w:rsidRPr="0092130E" w:rsidRDefault="0092130E" w:rsidP="009213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1</w:t>
            </w:r>
          </w:p>
        </w:tc>
        <w:tc>
          <w:tcPr>
            <w:tcW w:w="2835" w:type="dxa"/>
            <w:hideMark/>
          </w:tcPr>
          <w:p w:rsidR="0092130E" w:rsidRPr="0092130E" w:rsidRDefault="0092130E" w:rsidP="009213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2</w:t>
            </w:r>
          </w:p>
        </w:tc>
        <w:tc>
          <w:tcPr>
            <w:tcW w:w="4536" w:type="dxa"/>
            <w:hideMark/>
          </w:tcPr>
          <w:p w:rsidR="0092130E" w:rsidRPr="0092130E" w:rsidRDefault="0092130E" w:rsidP="009213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3</w:t>
            </w:r>
          </w:p>
        </w:tc>
        <w:tc>
          <w:tcPr>
            <w:tcW w:w="4820" w:type="dxa"/>
            <w:hideMark/>
          </w:tcPr>
          <w:p w:rsidR="0092130E" w:rsidRPr="0092130E" w:rsidRDefault="0092130E" w:rsidP="009213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4</w:t>
            </w:r>
          </w:p>
        </w:tc>
      </w:tr>
      <w:tr w:rsidR="0092130E" w:rsidRPr="0092130E" w:rsidTr="00C364AD">
        <w:tc>
          <w:tcPr>
            <w:tcW w:w="2410" w:type="dxa"/>
          </w:tcPr>
          <w:p w:rsidR="0092130E" w:rsidRPr="0092130E" w:rsidRDefault="0092130E" w:rsidP="0092130E">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Для ведения личного подсобного хозяйства (2.2)</w:t>
            </w:r>
          </w:p>
        </w:tc>
        <w:tc>
          <w:tcPr>
            <w:tcW w:w="2835" w:type="dxa"/>
            <w:hideMark/>
          </w:tcPr>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Индивидуальные жилые дома.</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Гараж. Хозяйственные постройки</w:t>
            </w:r>
          </w:p>
        </w:tc>
        <w:tc>
          <w:tcPr>
            <w:tcW w:w="4536" w:type="dxa"/>
            <w:hideMark/>
          </w:tcPr>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1.Минимальная</w:t>
            </w:r>
            <w:r w:rsidR="00907785">
              <w:rPr>
                <w:rFonts w:ascii="Times New Roman" w:eastAsia="Times New Roman" w:hAnsi="Times New Roman" w:cs="Times New Roman"/>
                <w:sz w:val="20"/>
                <w:szCs w:val="20"/>
                <w:lang w:eastAsia="ru-RU"/>
              </w:rPr>
              <w:t xml:space="preserve"> площадь земельного участка - 80</w:t>
            </w:r>
            <w:r w:rsidRPr="0092130E">
              <w:rPr>
                <w:rFonts w:ascii="Times New Roman" w:eastAsia="Times New Roman" w:hAnsi="Times New Roman" w:cs="Times New Roman"/>
                <w:sz w:val="20"/>
                <w:szCs w:val="20"/>
                <w:lang w:eastAsia="ru-RU"/>
              </w:rPr>
              <w:t xml:space="preserve">0 </w:t>
            </w:r>
            <w:proofErr w:type="spellStart"/>
            <w:r w:rsidRPr="0092130E">
              <w:rPr>
                <w:rFonts w:ascii="Times New Roman" w:eastAsia="Times New Roman" w:hAnsi="Times New Roman" w:cs="Times New Roman"/>
                <w:sz w:val="20"/>
                <w:szCs w:val="20"/>
                <w:lang w:eastAsia="ru-RU"/>
              </w:rPr>
              <w:t>кв.м</w:t>
            </w:r>
            <w:proofErr w:type="spellEnd"/>
            <w:r w:rsidRPr="0092130E">
              <w:rPr>
                <w:rFonts w:ascii="Times New Roman" w:eastAsia="Times New Roman" w:hAnsi="Times New Roman" w:cs="Times New Roman"/>
                <w:sz w:val="20"/>
                <w:szCs w:val="20"/>
                <w:lang w:eastAsia="ru-RU"/>
              </w:rPr>
              <w:t>.</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92130E">
              <w:rPr>
                <w:rFonts w:ascii="Times New Roman" w:eastAsia="Times New Roman" w:hAnsi="Times New Roman" w:cs="Times New Roman"/>
                <w:sz w:val="20"/>
                <w:szCs w:val="20"/>
                <w:lang w:eastAsia="ru-RU"/>
              </w:rPr>
              <w:t>кв.м</w:t>
            </w:r>
            <w:proofErr w:type="spellEnd"/>
            <w:r w:rsidRPr="0092130E">
              <w:rPr>
                <w:rFonts w:ascii="Times New Roman" w:eastAsia="Times New Roman" w:hAnsi="Times New Roman" w:cs="Times New Roman"/>
                <w:sz w:val="20"/>
                <w:szCs w:val="20"/>
                <w:lang w:eastAsia="ru-RU"/>
              </w:rPr>
              <w:t>.</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2.Минимальный отступ:</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3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иных границ земельного участка – 3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3.Максимальное количество надземных этажей - 3.</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lastRenderedPageBreak/>
              <w:t>- до конька скатной кровли – 15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4.Максимальный процент застройки - 60.</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5.Высота ограждения земельных участков - до 2,5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6.Минимальный размер фронтальной стороны земельного участка 12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границ соседнего участка до основного строения – 3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границ соседнего участка до открытой стоянки – 1м;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Максимальный размер участка для постройки сарая для скота 30 </w:t>
            </w:r>
            <w:proofErr w:type="spellStart"/>
            <w:r w:rsidRPr="0092130E">
              <w:rPr>
                <w:rFonts w:ascii="Times New Roman" w:eastAsia="Times New Roman" w:hAnsi="Times New Roman" w:cs="Times New Roman"/>
                <w:sz w:val="20"/>
                <w:szCs w:val="20"/>
                <w:lang w:eastAsia="ru-RU"/>
              </w:rPr>
              <w:t>кв.м</w:t>
            </w:r>
            <w:proofErr w:type="spellEnd"/>
            <w:r w:rsidRPr="0092130E">
              <w:rPr>
                <w:rFonts w:ascii="Times New Roman" w:eastAsia="Times New Roman" w:hAnsi="Times New Roman" w:cs="Times New Roman"/>
                <w:sz w:val="20"/>
                <w:szCs w:val="20"/>
                <w:lang w:eastAsia="ru-RU"/>
              </w:rPr>
              <w:t xml:space="preserve">. </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Расстояние от сараев для скота и птицы до шахтных колодцев должно быть не менее 20м;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Высота ограждения земельных участков - до 2,5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септиков до соседнего дома – 4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Расстояния от окон жилых помещений до хозяйственных и прочих строений, расположенных на соседних участках, должно быть не менее 6 м</w:t>
            </w:r>
          </w:p>
        </w:tc>
        <w:tc>
          <w:tcPr>
            <w:tcW w:w="4820" w:type="dxa"/>
          </w:tcPr>
          <w:p w:rsidR="0092130E" w:rsidRPr="0092130E" w:rsidRDefault="0092130E" w:rsidP="0092130E">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2130E" w:rsidRPr="0092130E" w:rsidRDefault="0092130E" w:rsidP="0092130E">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производство сельскохозяйственной продукции;</w:t>
            </w:r>
          </w:p>
          <w:p w:rsidR="0092130E" w:rsidRPr="0092130E" w:rsidRDefault="0092130E" w:rsidP="0092130E">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размещение гаража и иных вспомогательных сооружений;</w:t>
            </w:r>
          </w:p>
          <w:p w:rsidR="0092130E" w:rsidRPr="0092130E" w:rsidRDefault="0092130E" w:rsidP="0092130E">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содержание сельскохозяйственных животных.</w:t>
            </w:r>
          </w:p>
          <w:p w:rsidR="0092130E" w:rsidRPr="0092130E" w:rsidRDefault="0092130E" w:rsidP="0092130E">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92130E" w:rsidRDefault="0092130E" w:rsidP="0092130E">
            <w:pPr>
              <w:widowControl w:val="0"/>
              <w:suppressAutoHyphens/>
              <w:autoSpaceDE w:val="0"/>
              <w:spacing w:after="0" w:line="240" w:lineRule="auto"/>
              <w:ind w:firstLine="34"/>
              <w:jc w:val="both"/>
              <w:rPr>
                <w:rFonts w:ascii="Times New Roman" w:eastAsia="Times New Roman" w:hAnsi="Times New Roman" w:cs="Calibri"/>
                <w:sz w:val="20"/>
                <w:szCs w:val="20"/>
                <w:lang w:eastAsia="ru-RU"/>
              </w:rPr>
            </w:pPr>
            <w:r w:rsidRPr="0092130E">
              <w:rPr>
                <w:rFonts w:ascii="Times New Roman" w:eastAsia="Times New Roman" w:hAnsi="Times New Roman" w:cs="Calibri"/>
                <w:sz w:val="20"/>
                <w:szCs w:val="20"/>
                <w:lang w:eastAsia="ru-RU"/>
              </w:rPr>
              <w:lastRenderedPageBreak/>
              <w:t>Соблюдать меры противопожарной защиты в соответствии с СП 4.13130.2013</w:t>
            </w:r>
          </w:p>
          <w:p w:rsidR="0092130E" w:rsidRPr="0092130E" w:rsidRDefault="0092130E" w:rsidP="0092130E">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настоящих изменений,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p>
        </w:tc>
      </w:tr>
      <w:tr w:rsidR="0092130E" w:rsidRPr="0092130E" w:rsidTr="00C364AD">
        <w:trPr>
          <w:cantSplit/>
        </w:trPr>
        <w:tc>
          <w:tcPr>
            <w:tcW w:w="2410" w:type="dxa"/>
          </w:tcPr>
          <w:p w:rsidR="0092130E" w:rsidRPr="0092130E" w:rsidRDefault="0092130E" w:rsidP="0092130E">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lastRenderedPageBreak/>
              <w:t>Ведение огородничества (13.1)</w:t>
            </w:r>
          </w:p>
        </w:tc>
        <w:tc>
          <w:tcPr>
            <w:tcW w:w="2835" w:type="dxa"/>
          </w:tcPr>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w:t>
            </w:r>
          </w:p>
        </w:tc>
        <w:tc>
          <w:tcPr>
            <w:tcW w:w="4536" w:type="dxa"/>
          </w:tcPr>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Предельные размеры земельных участков не устанавливаются.</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Минимальный отступ от границ земельного участка не устанавливается.</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Предельное количество этажей или предельная высота зданий, строений, сооружений не устанавливается.</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tc>
        <w:tc>
          <w:tcPr>
            <w:tcW w:w="4820" w:type="dxa"/>
          </w:tcPr>
          <w:p w:rsidR="0092130E" w:rsidRPr="0092130E" w:rsidRDefault="0092130E" w:rsidP="0092130E">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Осуществление деятельности, связанной с выращиванием ягодных, овощных, бахчевых или иных сельскохозяйственных культур и картофеля;</w:t>
            </w:r>
          </w:p>
          <w:p w:rsidR="0092130E" w:rsidRPr="0092130E" w:rsidRDefault="0092130E" w:rsidP="0092130E">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92130E" w:rsidRPr="0092130E" w:rsidRDefault="0092130E" w:rsidP="0092130E">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92130E" w:rsidRPr="0092130E" w:rsidRDefault="0092130E" w:rsidP="0092130E">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92130E">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92130E" w:rsidRPr="0092130E" w:rsidTr="00C364AD">
        <w:tc>
          <w:tcPr>
            <w:tcW w:w="2410" w:type="dxa"/>
          </w:tcPr>
          <w:p w:rsidR="0092130E" w:rsidRPr="0092130E" w:rsidRDefault="0092130E" w:rsidP="0092130E">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Ведение садоводства (13.2)</w:t>
            </w:r>
          </w:p>
        </w:tc>
        <w:tc>
          <w:tcPr>
            <w:tcW w:w="2835" w:type="dxa"/>
          </w:tcPr>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Садовые дома</w:t>
            </w:r>
          </w:p>
        </w:tc>
        <w:tc>
          <w:tcPr>
            <w:tcW w:w="4536" w:type="dxa"/>
          </w:tcPr>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1.Минимальна</w:t>
            </w:r>
            <w:r>
              <w:rPr>
                <w:rFonts w:ascii="Times New Roman" w:eastAsia="Times New Roman" w:hAnsi="Times New Roman" w:cs="Times New Roman"/>
                <w:sz w:val="20"/>
                <w:szCs w:val="20"/>
                <w:lang w:eastAsia="ru-RU"/>
              </w:rPr>
              <w:t>я площадь земельного участка - 7</w:t>
            </w:r>
            <w:r w:rsidRPr="0092130E">
              <w:rPr>
                <w:rFonts w:ascii="Times New Roman" w:eastAsia="Times New Roman" w:hAnsi="Times New Roman" w:cs="Times New Roman"/>
                <w:sz w:val="20"/>
                <w:szCs w:val="20"/>
                <w:lang w:eastAsia="ru-RU"/>
              </w:rPr>
              <w:t xml:space="preserve">00 </w:t>
            </w:r>
            <w:proofErr w:type="spellStart"/>
            <w:r w:rsidRPr="0092130E">
              <w:rPr>
                <w:rFonts w:ascii="Times New Roman" w:eastAsia="Times New Roman" w:hAnsi="Times New Roman" w:cs="Times New Roman"/>
                <w:sz w:val="20"/>
                <w:szCs w:val="20"/>
                <w:lang w:eastAsia="ru-RU"/>
              </w:rPr>
              <w:t>кв.м</w:t>
            </w:r>
            <w:proofErr w:type="spellEnd"/>
            <w:r w:rsidRPr="0092130E">
              <w:rPr>
                <w:rFonts w:ascii="Times New Roman" w:eastAsia="Times New Roman" w:hAnsi="Times New Roman" w:cs="Times New Roman"/>
                <w:sz w:val="20"/>
                <w:szCs w:val="20"/>
                <w:lang w:eastAsia="ru-RU"/>
              </w:rPr>
              <w:t>.</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92130E">
              <w:rPr>
                <w:rFonts w:ascii="Times New Roman" w:eastAsia="Times New Roman" w:hAnsi="Times New Roman" w:cs="Times New Roman"/>
                <w:sz w:val="20"/>
                <w:szCs w:val="20"/>
                <w:lang w:eastAsia="ru-RU"/>
              </w:rPr>
              <w:t>кв.м</w:t>
            </w:r>
            <w:proofErr w:type="spellEnd"/>
            <w:r w:rsidRPr="0092130E">
              <w:rPr>
                <w:rFonts w:ascii="Times New Roman" w:eastAsia="Times New Roman" w:hAnsi="Times New Roman" w:cs="Times New Roman"/>
                <w:sz w:val="20"/>
                <w:szCs w:val="20"/>
                <w:lang w:eastAsia="ru-RU"/>
              </w:rPr>
              <w:t>.</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2.Минимальный отступ:</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 от фронтальной границы (со стороны улицы) при отсутствии установленных красных линий – </w:t>
            </w:r>
            <w:r>
              <w:rPr>
                <w:rFonts w:ascii="Times New Roman" w:eastAsia="Times New Roman" w:hAnsi="Times New Roman" w:cs="Times New Roman"/>
                <w:sz w:val="20"/>
                <w:szCs w:val="20"/>
                <w:lang w:eastAsia="ru-RU"/>
              </w:rPr>
              <w:t>3</w:t>
            </w:r>
            <w:r w:rsidRPr="0092130E">
              <w:rPr>
                <w:rFonts w:ascii="Times New Roman" w:eastAsia="Times New Roman" w:hAnsi="Times New Roman" w:cs="Times New Roman"/>
                <w:sz w:val="20"/>
                <w:szCs w:val="20"/>
                <w:lang w:eastAsia="ru-RU"/>
              </w:rPr>
              <w:t xml:space="preserve"> 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иных границ земельного участка – 3 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3.Максимальное количество надземных этажей - 3.</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до конька скатной кровли – 15 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4.Максимальный процент застройки - 60.</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5.Высота ограждения земельных участков - до 2,5 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6.Минимальный размер фронтальной стороны земельного участка 1</w:t>
            </w:r>
            <w:r>
              <w:rPr>
                <w:rFonts w:ascii="Times New Roman" w:eastAsia="Times New Roman" w:hAnsi="Times New Roman" w:cs="Times New Roman"/>
                <w:sz w:val="20"/>
                <w:szCs w:val="20"/>
                <w:lang w:eastAsia="ru-RU"/>
              </w:rPr>
              <w:t>2</w:t>
            </w:r>
            <w:r w:rsidRPr="0092130E">
              <w:rPr>
                <w:rFonts w:ascii="Times New Roman" w:eastAsia="Times New Roman" w:hAnsi="Times New Roman" w:cs="Times New Roman"/>
                <w:sz w:val="20"/>
                <w:szCs w:val="20"/>
                <w:lang w:eastAsia="ru-RU"/>
              </w:rPr>
              <w:t xml:space="preserve"> 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lastRenderedPageBreak/>
              <w:t>- от границ соседнего участка до основного строения – 3 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границ соседнего участка до открытой стоянки – 1м;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Максимальный размер участка для постройки сарая для скота 30 </w:t>
            </w:r>
            <w:proofErr w:type="spellStart"/>
            <w:r w:rsidRPr="0092130E">
              <w:rPr>
                <w:rFonts w:ascii="Times New Roman" w:eastAsia="Times New Roman" w:hAnsi="Times New Roman" w:cs="Times New Roman"/>
                <w:sz w:val="20"/>
                <w:szCs w:val="20"/>
                <w:lang w:eastAsia="ru-RU"/>
              </w:rPr>
              <w:t>кв.м</w:t>
            </w:r>
            <w:proofErr w:type="spellEnd"/>
            <w:r w:rsidRPr="0092130E">
              <w:rPr>
                <w:rFonts w:ascii="Times New Roman" w:eastAsia="Times New Roman" w:hAnsi="Times New Roman" w:cs="Times New Roman"/>
                <w:sz w:val="20"/>
                <w:szCs w:val="20"/>
                <w:lang w:eastAsia="ru-RU"/>
              </w:rPr>
              <w:t xml:space="preserve">. </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Расстояние от сараев для скота и птицы до шахтных колодцев должно быть не менее 20м;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Высота ограждения земельных участков - до 2,5 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септиков до соседнего дома – 4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Расстояния от окон жилых помещений до хозяйственных и прочих строений, расположенных на соседних участках, должно быть не менее 6 м</w:t>
            </w:r>
          </w:p>
        </w:tc>
        <w:tc>
          <w:tcPr>
            <w:tcW w:w="4820" w:type="dxa"/>
          </w:tcPr>
          <w:p w:rsidR="0092130E" w:rsidRPr="0092130E" w:rsidRDefault="0092130E" w:rsidP="0092130E">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lastRenderedPageBreak/>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2130E" w:rsidRPr="0092130E" w:rsidRDefault="0092130E" w:rsidP="0092130E">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размещение садового дома, предназначенного для отдыха и не подлежащего разделу на квартиры;</w:t>
            </w:r>
          </w:p>
          <w:p w:rsidR="0092130E" w:rsidRPr="0092130E" w:rsidRDefault="0092130E" w:rsidP="0092130E">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размещение хозяйственных.</w:t>
            </w:r>
          </w:p>
          <w:p w:rsidR="0092130E" w:rsidRPr="0092130E" w:rsidRDefault="0092130E" w:rsidP="0092130E">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92130E" w:rsidRDefault="0092130E" w:rsidP="0092130E">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92130E">
              <w:rPr>
                <w:rFonts w:ascii="Times New Roman" w:eastAsia="Times New Roman" w:hAnsi="Times New Roman" w:cs="Calibri"/>
                <w:sz w:val="20"/>
                <w:szCs w:val="20"/>
                <w:lang w:eastAsia="ru-RU"/>
              </w:rPr>
              <w:t xml:space="preserve">Соблюдать меры противопожарной защиты в соответствии с СП 4.13130.2013, при </w:t>
            </w:r>
            <w:proofErr w:type="gramStart"/>
            <w:r w:rsidRPr="0092130E">
              <w:rPr>
                <w:rFonts w:ascii="Times New Roman" w:eastAsia="Times New Roman" w:hAnsi="Times New Roman" w:cs="Calibri"/>
                <w:sz w:val="20"/>
                <w:szCs w:val="20"/>
                <w:lang w:eastAsia="ru-RU"/>
              </w:rPr>
              <w:t>строительстве  необходимо</w:t>
            </w:r>
            <w:proofErr w:type="gramEnd"/>
            <w:r w:rsidRPr="0092130E">
              <w:rPr>
                <w:rFonts w:ascii="Times New Roman" w:eastAsia="Times New Roman" w:hAnsi="Times New Roman" w:cs="Calibri"/>
                <w:sz w:val="20"/>
                <w:szCs w:val="20"/>
                <w:lang w:eastAsia="ru-RU"/>
              </w:rPr>
              <w:t xml:space="preserve">  соблюдать противопожарное расстояние до леса от садовых домов и хозяйственных построек на садовых земельных участках не менее 15 метров</w:t>
            </w:r>
          </w:p>
          <w:p w:rsidR="0092130E" w:rsidRPr="0092130E" w:rsidRDefault="0092130E" w:rsidP="0092130E">
            <w:pPr>
              <w:rPr>
                <w:rFonts w:ascii="Times New Roman" w:eastAsia="Arial" w:hAnsi="Times New Roman" w:cs="Times New Roman"/>
                <w:sz w:val="20"/>
                <w:szCs w:val="20"/>
                <w:lang w:eastAsia="ar-SA"/>
              </w:rPr>
            </w:pPr>
            <w:r w:rsidRPr="0092130E">
              <w:rPr>
                <w:rFonts w:ascii="Times New Roman" w:eastAsia="Arial" w:hAnsi="Times New Roman" w:cs="Times New Roman"/>
                <w:sz w:val="20"/>
                <w:szCs w:val="20"/>
                <w:lang w:eastAsia="ar-SA"/>
              </w:rPr>
              <w:t xml:space="preserve">На земельные участки, образованные и поставленные на государственный кадастровый учет , в соответствии с правилами землепользования и </w:t>
            </w:r>
            <w:r w:rsidRPr="0092130E">
              <w:rPr>
                <w:rFonts w:ascii="Times New Roman" w:eastAsia="Arial" w:hAnsi="Times New Roman" w:cs="Times New Roman"/>
                <w:sz w:val="20"/>
                <w:szCs w:val="20"/>
                <w:lang w:eastAsia="ar-SA"/>
              </w:rPr>
              <w:lastRenderedPageBreak/>
              <w:t>застройки Максимовского муниципального образования, действующие до вступления в силу настоящих изменений,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p>
        </w:tc>
      </w:tr>
      <w:tr w:rsidR="0092130E" w:rsidRPr="0092130E" w:rsidTr="00C364AD">
        <w:trPr>
          <w:cantSplit/>
        </w:trPr>
        <w:tc>
          <w:tcPr>
            <w:tcW w:w="2410" w:type="dxa"/>
          </w:tcPr>
          <w:p w:rsidR="0092130E" w:rsidRPr="0092130E" w:rsidRDefault="0092130E" w:rsidP="0092130E">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lastRenderedPageBreak/>
              <w:t>Магазины (4.4)</w:t>
            </w:r>
          </w:p>
          <w:p w:rsidR="0092130E" w:rsidRPr="0092130E" w:rsidRDefault="0092130E" w:rsidP="0092130E">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shd w:val="clear" w:color="auto" w:fill="auto"/>
          </w:tcPr>
          <w:p w:rsidR="0092130E" w:rsidRPr="0092130E" w:rsidRDefault="0092130E" w:rsidP="0092130E">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Объекты торгового назначения</w:t>
            </w:r>
          </w:p>
        </w:tc>
        <w:tc>
          <w:tcPr>
            <w:tcW w:w="4536" w:type="dxa"/>
            <w:shd w:val="clear" w:color="auto" w:fill="auto"/>
          </w:tcPr>
          <w:p w:rsidR="0092130E" w:rsidRPr="0092130E" w:rsidRDefault="0092130E" w:rsidP="0092130E">
            <w:pPr>
              <w:widowControl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Минимальный размер земельного участка 200 </w:t>
            </w:r>
            <w:proofErr w:type="spellStart"/>
            <w:r w:rsidRPr="0092130E">
              <w:rPr>
                <w:rFonts w:ascii="Times New Roman" w:eastAsia="Times New Roman" w:hAnsi="Times New Roman" w:cs="Times New Roman"/>
                <w:sz w:val="20"/>
                <w:szCs w:val="20"/>
                <w:lang w:eastAsia="ru-RU"/>
              </w:rPr>
              <w:t>кв.м</w:t>
            </w:r>
            <w:proofErr w:type="spellEnd"/>
            <w:r w:rsidRPr="0092130E">
              <w:rPr>
                <w:rFonts w:ascii="Times New Roman" w:eastAsia="Times New Roman" w:hAnsi="Times New Roman" w:cs="Times New Roman"/>
                <w:sz w:val="20"/>
                <w:szCs w:val="20"/>
                <w:lang w:eastAsia="ru-RU"/>
              </w:rPr>
              <w:t xml:space="preserve">. </w:t>
            </w:r>
          </w:p>
          <w:p w:rsidR="0092130E" w:rsidRPr="0092130E" w:rsidRDefault="0092130E" w:rsidP="0092130E">
            <w:pPr>
              <w:widowControl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Максимальный размер </w:t>
            </w:r>
            <w:r>
              <w:rPr>
                <w:rFonts w:ascii="Times New Roman" w:eastAsia="Times New Roman" w:hAnsi="Times New Roman" w:cs="Times New Roman"/>
                <w:sz w:val="20"/>
                <w:szCs w:val="20"/>
                <w:lang w:eastAsia="ru-RU"/>
              </w:rPr>
              <w:t>земельного участка 10</w:t>
            </w:r>
            <w:r w:rsidRPr="0092130E">
              <w:rPr>
                <w:rFonts w:ascii="Times New Roman" w:eastAsia="Times New Roman" w:hAnsi="Times New Roman" w:cs="Times New Roman"/>
                <w:sz w:val="20"/>
                <w:szCs w:val="20"/>
                <w:lang w:eastAsia="ru-RU"/>
              </w:rPr>
              <w:t xml:space="preserve">00 кв. м. </w:t>
            </w:r>
          </w:p>
          <w:p w:rsidR="0092130E" w:rsidRPr="0092130E" w:rsidRDefault="0092130E" w:rsidP="0092130E">
            <w:pPr>
              <w:widowControl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Минимальный отступ от границ земельного участка - 3 м. </w:t>
            </w:r>
          </w:p>
          <w:p w:rsidR="0092130E" w:rsidRPr="0092130E" w:rsidRDefault="0092130E" w:rsidP="0092130E">
            <w:pPr>
              <w:widowControl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Максимальная высота зданий, строений, сооружений – </w:t>
            </w:r>
            <w:smartTag w:uri="urn:schemas-microsoft-com:office:smarttags" w:element="metricconverter">
              <w:smartTagPr>
                <w:attr w:name="ProductID" w:val="10 м"/>
              </w:smartTagPr>
              <w:r w:rsidRPr="0092130E">
                <w:rPr>
                  <w:rFonts w:ascii="Times New Roman" w:eastAsia="Times New Roman" w:hAnsi="Times New Roman" w:cs="Times New Roman"/>
                  <w:sz w:val="20"/>
                  <w:szCs w:val="20"/>
                  <w:lang w:eastAsia="ru-RU"/>
                </w:rPr>
                <w:t>10 м</w:t>
              </w:r>
            </w:smartTag>
            <w:r w:rsidRPr="0092130E">
              <w:rPr>
                <w:rFonts w:ascii="Times New Roman" w:eastAsia="Times New Roman" w:hAnsi="Times New Roman" w:cs="Times New Roman"/>
                <w:sz w:val="20"/>
                <w:szCs w:val="20"/>
                <w:lang w:eastAsia="ru-RU"/>
              </w:rPr>
              <w:t>.</w:t>
            </w:r>
          </w:p>
          <w:p w:rsidR="0092130E" w:rsidRPr="0092130E" w:rsidRDefault="0092130E" w:rsidP="0092130E">
            <w:pPr>
              <w:widowControl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rsidR="0092130E" w:rsidRPr="0092130E" w:rsidRDefault="0092130E" w:rsidP="0092130E">
            <w:pPr>
              <w:widowControl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Минимальный размер фронтальной стороны земельного участка </w:t>
            </w:r>
            <w:smartTag w:uri="urn:schemas-microsoft-com:office:smarttags" w:element="metricconverter">
              <w:smartTagPr>
                <w:attr w:name="ProductID" w:val="12 м"/>
              </w:smartTagPr>
              <w:r w:rsidRPr="0092130E">
                <w:rPr>
                  <w:rFonts w:ascii="Times New Roman" w:eastAsia="Times New Roman" w:hAnsi="Times New Roman" w:cs="Times New Roman"/>
                  <w:sz w:val="20"/>
                  <w:szCs w:val="20"/>
                  <w:lang w:eastAsia="ru-RU"/>
                </w:rPr>
                <w:t>12 м.</w:t>
              </w:r>
            </w:smartTag>
          </w:p>
          <w:p w:rsidR="0092130E" w:rsidRPr="0092130E" w:rsidRDefault="0092130E" w:rsidP="0092130E">
            <w:pPr>
              <w:widowControl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Минимальный процент озеленения –20%.</w:t>
            </w:r>
          </w:p>
          <w:p w:rsidR="0092130E" w:rsidRPr="0092130E" w:rsidRDefault="0092130E" w:rsidP="0092130E">
            <w:pPr>
              <w:widowControl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92130E">
                  <w:rPr>
                    <w:rFonts w:ascii="Times New Roman" w:eastAsia="Times New Roman" w:hAnsi="Times New Roman" w:cs="Times New Roman"/>
                    <w:sz w:val="20"/>
                    <w:szCs w:val="20"/>
                    <w:lang w:eastAsia="ru-RU"/>
                  </w:rPr>
                  <w:t>1,5 м</w:t>
                </w:r>
              </w:smartTag>
              <w:r w:rsidRPr="0092130E">
                <w:rPr>
                  <w:rFonts w:ascii="Times New Roman" w:eastAsia="Times New Roman" w:hAnsi="Times New Roman" w:cs="Times New Roman"/>
                  <w:sz w:val="20"/>
                  <w:szCs w:val="20"/>
                  <w:lang w:eastAsia="ru-RU"/>
                </w:rPr>
                <w:t>.</w:t>
              </w:r>
            </w:smartTag>
          </w:p>
        </w:tc>
        <w:tc>
          <w:tcPr>
            <w:tcW w:w="4820" w:type="dxa"/>
            <w:shd w:val="clear" w:color="auto" w:fill="auto"/>
          </w:tcPr>
          <w:p w:rsidR="0092130E" w:rsidRPr="0092130E" w:rsidRDefault="0092130E" w:rsidP="0092130E">
            <w:pPr>
              <w:widowControl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Строительство осуществлять в соответствии с </w:t>
            </w:r>
            <w:r w:rsidRPr="0092130E">
              <w:rPr>
                <w:rFonts w:ascii="Times New Roman" w:eastAsia="Times New Roman" w:hAnsi="Times New Roman" w:cs="Times New Roman"/>
                <w:color w:val="000000"/>
                <w:sz w:val="20"/>
                <w:szCs w:val="20"/>
                <w:lang w:eastAsia="ru-RU"/>
              </w:rPr>
              <w:t xml:space="preserve">СП 42.13330.2016, </w:t>
            </w:r>
            <w:r w:rsidRPr="0092130E">
              <w:rPr>
                <w:rFonts w:ascii="Times New Roman" w:eastAsia="Times New Roman" w:hAnsi="Times New Roman" w:cs="Times New Roman"/>
                <w:sz w:val="20"/>
                <w:szCs w:val="20"/>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Также допускается размещение</w:t>
            </w:r>
          </w:p>
          <w:p w:rsidR="0092130E" w:rsidRPr="0092130E" w:rsidRDefault="0092130E" w:rsidP="0092130E">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предприятий мелкорозничной торговли во временных сооружениях (киоски, павильоны, палатки).</w:t>
            </w:r>
          </w:p>
          <w:p w:rsidR="0092130E" w:rsidRPr="0092130E" w:rsidRDefault="0092130E" w:rsidP="0092130E">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 </w:t>
            </w:r>
            <w:r w:rsidRPr="0092130E">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92130E" w:rsidRPr="0092130E" w:rsidTr="00C364AD">
        <w:trPr>
          <w:cantSplit/>
        </w:trPr>
        <w:tc>
          <w:tcPr>
            <w:tcW w:w="2410" w:type="dxa"/>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Предоставление коммунальных услуг (3.1.1)</w:t>
            </w:r>
          </w:p>
        </w:tc>
        <w:tc>
          <w:tcPr>
            <w:tcW w:w="2835" w:type="dxa"/>
          </w:tcPr>
          <w:p w:rsidR="0092130E" w:rsidRPr="0092130E" w:rsidRDefault="0092130E" w:rsidP="0092130E">
            <w:pPr>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p w:rsidR="0092130E" w:rsidRPr="0092130E" w:rsidRDefault="0092130E" w:rsidP="0092130E">
            <w:pPr>
              <w:tabs>
                <w:tab w:val="left" w:pos="3204"/>
              </w:tabs>
              <w:spacing w:after="0" w:line="240" w:lineRule="auto"/>
              <w:rPr>
                <w:rFonts w:ascii="Times New Roman" w:eastAsia="Times New Roman" w:hAnsi="Times New Roman" w:cs="Times New Roman"/>
                <w:sz w:val="20"/>
                <w:szCs w:val="20"/>
                <w:lang w:eastAsia="ru-RU"/>
              </w:rPr>
            </w:pPr>
          </w:p>
        </w:tc>
        <w:tc>
          <w:tcPr>
            <w:tcW w:w="4820" w:type="dxa"/>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92130E" w:rsidRPr="0092130E" w:rsidTr="00C364AD">
        <w:tc>
          <w:tcPr>
            <w:tcW w:w="2410" w:type="dxa"/>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Земельные участки (территории) общего пользования (12.0)</w:t>
            </w:r>
          </w:p>
        </w:tc>
        <w:tc>
          <w:tcPr>
            <w:tcW w:w="2835" w:type="dxa"/>
          </w:tcPr>
          <w:p w:rsidR="0092130E" w:rsidRPr="0092130E" w:rsidRDefault="0092130E" w:rsidP="0092130E">
            <w:pPr>
              <w:spacing w:after="0" w:line="240" w:lineRule="auto"/>
              <w:ind w:left="-66"/>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Объекты капитального строительства, предназначенные для создания </w:t>
            </w:r>
            <w:r w:rsidRPr="0092130E">
              <w:rPr>
                <w:rFonts w:ascii="Times New Roman" w:eastAsia="Times New Roman" w:hAnsi="Times New Roman" w:cs="Times New Roman"/>
                <w:sz w:val="20"/>
                <w:szCs w:val="20"/>
                <w:lang w:eastAsia="ru-RU"/>
              </w:rPr>
              <w:lastRenderedPageBreak/>
              <w:t>территорий общего пользования.</w:t>
            </w:r>
          </w:p>
          <w:p w:rsidR="0092130E" w:rsidRPr="0092130E" w:rsidRDefault="0092130E" w:rsidP="0092130E">
            <w:pPr>
              <w:spacing w:after="0" w:line="240" w:lineRule="auto"/>
              <w:ind w:left="-66"/>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Детские площадки</w:t>
            </w:r>
          </w:p>
        </w:tc>
        <w:tc>
          <w:tcPr>
            <w:tcW w:w="4536" w:type="dxa"/>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lastRenderedPageBreak/>
              <w:t>Предельные размеры земельного участка не устанавливаются.</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lastRenderedPageBreak/>
              <w:t>Предельное количество этажей, предельная высота зданий, строений, сооружений не устанавливается.</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tc>
        <w:tc>
          <w:tcPr>
            <w:tcW w:w="4820" w:type="dxa"/>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92130E">
              <w:rPr>
                <w:rFonts w:ascii="Times New Roman" w:eastAsia="Times New Roman" w:hAnsi="Times New Roman" w:cs="Times New Roman"/>
                <w:sz w:val="20"/>
                <w:szCs w:val="20"/>
                <w:lang w:eastAsia="ru-RU"/>
              </w:rPr>
              <w:lastRenderedPageBreak/>
              <w:t>объектов общего пользования, скверов, бульваров, площадей, проездов, малых архитектурных форм благоустройства</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кодами 12.0.1- 12.0.2. </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 </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92130E" w:rsidRPr="0092130E" w:rsidTr="00C364AD">
        <w:tc>
          <w:tcPr>
            <w:tcW w:w="5245" w:type="dxa"/>
            <w:gridSpan w:val="2"/>
            <w:shd w:val="clear" w:color="auto" w:fill="auto"/>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bCs/>
                <w:sz w:val="20"/>
                <w:szCs w:val="20"/>
                <w:lang w:eastAsia="ru-RU"/>
              </w:rPr>
              <w:lastRenderedPageBreak/>
              <w:t>Виды разрешенного использования, предусмотренные статьей 42 настоящих Правил</w:t>
            </w:r>
          </w:p>
        </w:tc>
        <w:tc>
          <w:tcPr>
            <w:tcW w:w="4536" w:type="dxa"/>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Предельные размеры земельных участков, установленные статьей 42 настоящих Правил</w:t>
            </w:r>
          </w:p>
        </w:tc>
        <w:tc>
          <w:tcPr>
            <w:tcW w:w="4820" w:type="dxa"/>
            <w:shd w:val="clear" w:color="auto" w:fill="auto"/>
          </w:tcPr>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w:t>
            </w:r>
          </w:p>
        </w:tc>
      </w:tr>
    </w:tbl>
    <w:p w:rsidR="0092130E" w:rsidRPr="0092130E" w:rsidRDefault="0092130E" w:rsidP="0092130E">
      <w:pPr>
        <w:widowControl w:val="0"/>
        <w:autoSpaceDE w:val="0"/>
        <w:autoSpaceDN w:val="0"/>
        <w:adjustRightInd w:val="0"/>
        <w:spacing w:before="240" w:after="120" w:line="240" w:lineRule="auto"/>
        <w:ind w:firstLine="709"/>
        <w:jc w:val="both"/>
        <w:rPr>
          <w:rFonts w:ascii="Times New Roman" w:eastAsia="Times New Roman" w:hAnsi="Times New Roman" w:cs="Times New Roman"/>
          <w:lang w:eastAsia="ru-RU"/>
        </w:rPr>
      </w:pPr>
    </w:p>
    <w:p w:rsidR="0092130E" w:rsidRPr="0092130E" w:rsidRDefault="0092130E" w:rsidP="0092130E">
      <w:pPr>
        <w:widowControl w:val="0"/>
        <w:autoSpaceDE w:val="0"/>
        <w:autoSpaceDN w:val="0"/>
        <w:adjustRightInd w:val="0"/>
        <w:spacing w:before="240" w:after="120" w:line="240" w:lineRule="auto"/>
        <w:ind w:firstLine="709"/>
        <w:jc w:val="both"/>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2. ВСПОМОГАТЕЛЬНЫЕ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10"/>
        <w:gridCol w:w="2835"/>
        <w:gridCol w:w="4536"/>
        <w:gridCol w:w="4820"/>
      </w:tblGrid>
      <w:tr w:rsidR="0092130E" w:rsidRPr="0092130E" w:rsidTr="00C364AD">
        <w:tc>
          <w:tcPr>
            <w:tcW w:w="2410" w:type="dxa"/>
            <w:vAlign w:val="center"/>
          </w:tcPr>
          <w:p w:rsidR="0092130E" w:rsidRPr="0092130E" w:rsidRDefault="0092130E" w:rsidP="0092130E">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Виды использования земельных участков</w:t>
            </w:r>
          </w:p>
        </w:tc>
        <w:tc>
          <w:tcPr>
            <w:tcW w:w="2835" w:type="dxa"/>
            <w:vAlign w:val="center"/>
            <w:hideMark/>
          </w:tcPr>
          <w:p w:rsidR="0092130E" w:rsidRPr="0092130E" w:rsidRDefault="0092130E" w:rsidP="0092130E">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Виды использования объектов капитального строительства</w:t>
            </w:r>
          </w:p>
        </w:tc>
        <w:tc>
          <w:tcPr>
            <w:tcW w:w="4536" w:type="dxa"/>
            <w:vAlign w:val="center"/>
            <w:hideMark/>
          </w:tcPr>
          <w:p w:rsidR="0092130E" w:rsidRPr="0092130E" w:rsidRDefault="0092130E" w:rsidP="0092130E">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Параметры разрешенного использования</w:t>
            </w:r>
          </w:p>
        </w:tc>
        <w:tc>
          <w:tcPr>
            <w:tcW w:w="4820" w:type="dxa"/>
            <w:vAlign w:val="center"/>
            <w:hideMark/>
          </w:tcPr>
          <w:p w:rsidR="0092130E" w:rsidRPr="0092130E" w:rsidRDefault="0092130E" w:rsidP="0092130E">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 xml:space="preserve">Особые условия реализации регламента </w:t>
            </w:r>
          </w:p>
        </w:tc>
      </w:tr>
      <w:tr w:rsidR="0092130E" w:rsidRPr="0092130E" w:rsidTr="00C364AD">
        <w:tc>
          <w:tcPr>
            <w:tcW w:w="2410" w:type="dxa"/>
          </w:tcPr>
          <w:p w:rsidR="0092130E" w:rsidRPr="0092130E" w:rsidRDefault="0092130E" w:rsidP="009213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1</w:t>
            </w:r>
          </w:p>
        </w:tc>
        <w:tc>
          <w:tcPr>
            <w:tcW w:w="2835" w:type="dxa"/>
            <w:hideMark/>
          </w:tcPr>
          <w:p w:rsidR="0092130E" w:rsidRPr="0092130E" w:rsidRDefault="0092130E" w:rsidP="009213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2</w:t>
            </w:r>
          </w:p>
        </w:tc>
        <w:tc>
          <w:tcPr>
            <w:tcW w:w="4536" w:type="dxa"/>
            <w:hideMark/>
          </w:tcPr>
          <w:p w:rsidR="0092130E" w:rsidRPr="0092130E" w:rsidRDefault="0092130E" w:rsidP="009213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3</w:t>
            </w:r>
          </w:p>
        </w:tc>
        <w:tc>
          <w:tcPr>
            <w:tcW w:w="4820" w:type="dxa"/>
            <w:hideMark/>
          </w:tcPr>
          <w:p w:rsidR="0092130E" w:rsidRPr="0092130E" w:rsidRDefault="0092130E" w:rsidP="009213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4</w:t>
            </w:r>
          </w:p>
        </w:tc>
      </w:tr>
      <w:tr w:rsidR="0092130E" w:rsidRPr="0092130E" w:rsidTr="00C364AD">
        <w:tc>
          <w:tcPr>
            <w:tcW w:w="2410" w:type="dxa"/>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Предоставление коммунальных услуг (3.1.1)</w:t>
            </w:r>
          </w:p>
        </w:tc>
        <w:tc>
          <w:tcPr>
            <w:tcW w:w="2835" w:type="dxa"/>
            <w:hideMark/>
          </w:tcPr>
          <w:p w:rsidR="0092130E" w:rsidRPr="0092130E" w:rsidRDefault="0092130E" w:rsidP="0092130E">
            <w:pPr>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Водопроводы, линии электропередачи, трансформаторные подстанции, газопроводы, линии связи, телефонные станции, канализация.</w:t>
            </w:r>
          </w:p>
        </w:tc>
        <w:tc>
          <w:tcPr>
            <w:tcW w:w="4536" w:type="dxa"/>
            <w:hideMark/>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p w:rsidR="0092130E" w:rsidRPr="0092130E" w:rsidRDefault="0092130E" w:rsidP="0092130E">
            <w:pPr>
              <w:tabs>
                <w:tab w:val="left" w:pos="3204"/>
              </w:tabs>
              <w:spacing w:after="0" w:line="240" w:lineRule="auto"/>
              <w:rPr>
                <w:rFonts w:ascii="Times New Roman" w:eastAsia="Times New Roman" w:hAnsi="Times New Roman" w:cs="Times New Roman"/>
                <w:sz w:val="20"/>
                <w:szCs w:val="20"/>
                <w:lang w:eastAsia="ru-RU"/>
              </w:rPr>
            </w:pPr>
          </w:p>
        </w:tc>
        <w:tc>
          <w:tcPr>
            <w:tcW w:w="4820" w:type="dxa"/>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92130E">
              <w:rPr>
                <w:rFonts w:ascii="Times New Roman" w:eastAsia="Times New Roman" w:hAnsi="Times New Roman" w:cs="Times New Roman"/>
                <w:sz w:val="20"/>
                <w:szCs w:val="20"/>
                <w:lang w:eastAsia="ru-RU"/>
              </w:rPr>
              <w:lastRenderedPageBreak/>
              <w:t>территорий, приведенных в главе 3.2 настоящих Правил.</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bl>
    <w:p w:rsidR="0092130E" w:rsidRPr="0092130E" w:rsidRDefault="0092130E" w:rsidP="0092130E">
      <w:pPr>
        <w:widowControl w:val="0"/>
        <w:autoSpaceDE w:val="0"/>
        <w:autoSpaceDN w:val="0"/>
        <w:adjustRightInd w:val="0"/>
        <w:spacing w:before="240"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ab/>
      </w:r>
      <w:r w:rsidRPr="0092130E">
        <w:rPr>
          <w:rFonts w:ascii="Times New Roman" w:eastAsia="Times New Roman" w:hAnsi="Times New Roman" w:cs="Times New Roman"/>
          <w:lang w:eastAsia="ru-RU"/>
        </w:rPr>
        <w:t>3. УСЛОВНО РАЗРЕШЁННЫЕ ВИДЫ И ПАРАМЕТРЫ ИСПОЛЬЗОВАНИЯ ЗЕМЕЛЬНЫХ УЧАСТКОВ И ОБЪЕКТОВ КАПИТАЛЬНОГО СТРОИТЕЛЬСТВА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10"/>
        <w:gridCol w:w="2835"/>
        <w:gridCol w:w="4536"/>
        <w:gridCol w:w="4820"/>
      </w:tblGrid>
      <w:tr w:rsidR="0092130E" w:rsidRPr="0092130E" w:rsidTr="00C364AD">
        <w:trPr>
          <w:trHeight w:val="552"/>
          <w:tblHeader/>
        </w:trPr>
        <w:tc>
          <w:tcPr>
            <w:tcW w:w="2410" w:type="dxa"/>
            <w:vAlign w:val="center"/>
          </w:tcPr>
          <w:p w:rsidR="0092130E" w:rsidRPr="0092130E" w:rsidRDefault="0092130E" w:rsidP="00C364AD">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Виды использования земельных участков</w:t>
            </w:r>
          </w:p>
        </w:tc>
        <w:tc>
          <w:tcPr>
            <w:tcW w:w="2835" w:type="dxa"/>
            <w:vAlign w:val="center"/>
            <w:hideMark/>
          </w:tcPr>
          <w:p w:rsidR="0092130E" w:rsidRPr="0092130E" w:rsidRDefault="0092130E" w:rsidP="00C364AD">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Виды использования объектов капитального строительства</w:t>
            </w:r>
          </w:p>
        </w:tc>
        <w:tc>
          <w:tcPr>
            <w:tcW w:w="4536" w:type="dxa"/>
            <w:vAlign w:val="center"/>
            <w:hideMark/>
          </w:tcPr>
          <w:p w:rsidR="0092130E" w:rsidRPr="0092130E" w:rsidRDefault="0092130E" w:rsidP="00C364AD">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Параметры разрешенного использования</w:t>
            </w:r>
          </w:p>
        </w:tc>
        <w:tc>
          <w:tcPr>
            <w:tcW w:w="4820" w:type="dxa"/>
            <w:vAlign w:val="center"/>
            <w:hideMark/>
          </w:tcPr>
          <w:p w:rsidR="0092130E" w:rsidRPr="0092130E" w:rsidRDefault="0092130E" w:rsidP="00C364AD">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Особые условия реализации регламента </w:t>
            </w:r>
          </w:p>
        </w:tc>
      </w:tr>
      <w:tr w:rsidR="0092130E" w:rsidRPr="0092130E" w:rsidTr="00C364AD">
        <w:trPr>
          <w:trHeight w:val="278"/>
          <w:tblHeader/>
        </w:trPr>
        <w:tc>
          <w:tcPr>
            <w:tcW w:w="2410" w:type="dxa"/>
          </w:tcPr>
          <w:p w:rsidR="0092130E" w:rsidRPr="0092130E" w:rsidRDefault="0092130E" w:rsidP="00C364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1</w:t>
            </w:r>
          </w:p>
        </w:tc>
        <w:tc>
          <w:tcPr>
            <w:tcW w:w="2835" w:type="dxa"/>
            <w:hideMark/>
          </w:tcPr>
          <w:p w:rsidR="0092130E" w:rsidRPr="0092130E" w:rsidRDefault="0092130E" w:rsidP="00C364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2</w:t>
            </w:r>
          </w:p>
        </w:tc>
        <w:tc>
          <w:tcPr>
            <w:tcW w:w="4536" w:type="dxa"/>
            <w:hideMark/>
          </w:tcPr>
          <w:p w:rsidR="0092130E" w:rsidRPr="0092130E" w:rsidRDefault="0092130E" w:rsidP="00C364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3</w:t>
            </w:r>
          </w:p>
        </w:tc>
        <w:tc>
          <w:tcPr>
            <w:tcW w:w="4820" w:type="dxa"/>
            <w:hideMark/>
          </w:tcPr>
          <w:p w:rsidR="0092130E" w:rsidRPr="0092130E" w:rsidRDefault="0092130E" w:rsidP="00C364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4</w:t>
            </w:r>
          </w:p>
        </w:tc>
      </w:tr>
      <w:tr w:rsidR="0092130E" w:rsidRPr="0092130E" w:rsidTr="00C364AD">
        <w:trPr>
          <w:trHeight w:val="2054"/>
        </w:trPr>
        <w:tc>
          <w:tcPr>
            <w:tcW w:w="2410" w:type="dxa"/>
          </w:tcPr>
          <w:p w:rsidR="0092130E" w:rsidRPr="0092130E" w:rsidRDefault="0092130E" w:rsidP="00C364AD">
            <w:pPr>
              <w:widowControl w:val="0"/>
              <w:suppressAutoHyphens/>
              <w:spacing w:after="0" w:line="240" w:lineRule="auto"/>
              <w:ind w:right="-36"/>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Бытовое обслуживание (3.3)</w:t>
            </w:r>
          </w:p>
        </w:tc>
        <w:tc>
          <w:tcPr>
            <w:tcW w:w="2835" w:type="dxa"/>
          </w:tcPr>
          <w:p w:rsidR="0092130E" w:rsidRPr="0092130E" w:rsidRDefault="0092130E" w:rsidP="00C364AD">
            <w:pPr>
              <w:widowControl w:val="0"/>
              <w:suppressAutoHyphens/>
              <w:spacing w:after="0" w:line="240" w:lineRule="auto"/>
              <w:ind w:right="-36"/>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w:t>
            </w:r>
          </w:p>
        </w:tc>
        <w:tc>
          <w:tcPr>
            <w:tcW w:w="4536" w:type="dxa"/>
            <w:vMerge w:val="restart"/>
            <w:hideMark/>
          </w:tcPr>
          <w:p w:rsidR="0092130E" w:rsidRPr="0092130E" w:rsidRDefault="0092130E" w:rsidP="00C364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Предельные размеры земельных участков не устанавливаются.</w:t>
            </w:r>
          </w:p>
          <w:p w:rsidR="0092130E" w:rsidRPr="0092130E" w:rsidRDefault="0092130E" w:rsidP="00C364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Минимальный отступ от границ земельного участка не устанавливается.</w:t>
            </w:r>
          </w:p>
          <w:p w:rsidR="0092130E" w:rsidRPr="0092130E" w:rsidRDefault="0092130E" w:rsidP="00C364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Максимальное количество этажей - 2.</w:t>
            </w:r>
          </w:p>
          <w:p w:rsidR="0092130E" w:rsidRPr="0092130E" w:rsidRDefault="0092130E" w:rsidP="00C364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92130E" w:rsidRPr="0092130E" w:rsidRDefault="0092130E" w:rsidP="00C364AD">
            <w:pPr>
              <w:widowControl w:val="0"/>
              <w:suppressAutoHyphens/>
              <w:spacing w:after="0" w:line="240" w:lineRule="auto"/>
              <w:jc w:val="both"/>
              <w:rPr>
                <w:rFonts w:ascii="Times New Roman" w:eastAsia="Arial" w:hAnsi="Times New Roman" w:cs="Times New Roman"/>
                <w:sz w:val="20"/>
                <w:szCs w:val="20"/>
                <w:lang w:eastAsia="ar-SA"/>
              </w:rPr>
            </w:pPr>
            <w:r w:rsidRPr="0092130E">
              <w:rPr>
                <w:rFonts w:ascii="Times New Roman" w:eastAsia="Times New Roman" w:hAnsi="Times New Roman" w:cs="Times New Roman"/>
                <w:sz w:val="20"/>
                <w:szCs w:val="20"/>
                <w:lang w:eastAsia="ru-RU"/>
              </w:rPr>
              <w:t>Вместимость – до 50 мест (для предприятий общественного питания)</w:t>
            </w:r>
          </w:p>
        </w:tc>
        <w:tc>
          <w:tcPr>
            <w:tcW w:w="4820" w:type="dxa"/>
            <w:vMerge w:val="restart"/>
          </w:tcPr>
          <w:p w:rsidR="0092130E" w:rsidRPr="0092130E" w:rsidRDefault="0092130E" w:rsidP="00C364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Новое строительство, реконструкцию осуществлять в соответствии с требованиями к размещению таких объектов СНиП, СП, технических регламентов, СанПиН, и др. документов.</w:t>
            </w:r>
          </w:p>
          <w:p w:rsidR="0092130E" w:rsidRPr="0092130E" w:rsidRDefault="0092130E" w:rsidP="00C364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92130E" w:rsidRPr="0092130E" w:rsidRDefault="0092130E" w:rsidP="00C364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92130E" w:rsidRPr="0092130E" w:rsidTr="00C364AD">
        <w:tc>
          <w:tcPr>
            <w:tcW w:w="2410" w:type="dxa"/>
          </w:tcPr>
          <w:p w:rsidR="0092130E" w:rsidRPr="0092130E" w:rsidRDefault="0092130E" w:rsidP="00C364AD">
            <w:pPr>
              <w:widowControl w:val="0"/>
              <w:suppressAutoHyphens/>
              <w:spacing w:after="0" w:line="240" w:lineRule="auto"/>
              <w:ind w:right="-36"/>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Общественное питание (4.6)</w:t>
            </w:r>
          </w:p>
        </w:tc>
        <w:tc>
          <w:tcPr>
            <w:tcW w:w="2835" w:type="dxa"/>
          </w:tcPr>
          <w:p w:rsidR="0092130E" w:rsidRPr="0092130E" w:rsidRDefault="0092130E" w:rsidP="00C364AD">
            <w:pPr>
              <w:widowControl w:val="0"/>
              <w:suppressAutoHyphens/>
              <w:spacing w:after="0" w:line="240" w:lineRule="auto"/>
              <w:ind w:right="-36"/>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Объекты капитального строительства в целях устройства мест общественного питания (рестораны, кафе, столовые, закусочные, бары)</w:t>
            </w:r>
          </w:p>
        </w:tc>
        <w:tc>
          <w:tcPr>
            <w:tcW w:w="4536" w:type="dxa"/>
            <w:vMerge/>
          </w:tcPr>
          <w:p w:rsidR="0092130E" w:rsidRPr="0092130E" w:rsidRDefault="0092130E" w:rsidP="00C364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0" w:type="dxa"/>
            <w:vMerge/>
          </w:tcPr>
          <w:p w:rsidR="0092130E" w:rsidRPr="0092130E" w:rsidRDefault="0092130E" w:rsidP="00C364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92130E" w:rsidRPr="0092130E" w:rsidRDefault="0092130E" w:rsidP="0092130E">
      <w:pPr>
        <w:spacing w:before="240" w:after="240" w:line="240" w:lineRule="auto"/>
        <w:jc w:val="center"/>
        <w:rPr>
          <w:rFonts w:ascii="Times New Roman" w:eastAsia="Times New Roman" w:hAnsi="Times New Roman" w:cs="Times New Roman"/>
          <w:b/>
          <w:lang w:eastAsia="ru-RU"/>
        </w:rPr>
      </w:pPr>
    </w:p>
    <w:bookmarkEnd w:id="4"/>
    <w:p w:rsidR="006C0858" w:rsidRPr="0092130E" w:rsidRDefault="006C0858" w:rsidP="0092130E">
      <w:pPr>
        <w:widowControl w:val="0"/>
        <w:autoSpaceDE w:val="0"/>
        <w:autoSpaceDN w:val="0"/>
        <w:adjustRightInd w:val="0"/>
        <w:spacing w:before="240" w:after="120" w:line="240" w:lineRule="auto"/>
        <w:jc w:val="both"/>
        <w:rPr>
          <w:rFonts w:ascii="Times New Roman" w:eastAsia="Times New Roman" w:hAnsi="Times New Roman" w:cs="Times New Roman"/>
          <w:b/>
          <w:lang w:eastAsia="ru-RU"/>
        </w:rPr>
      </w:pPr>
    </w:p>
    <w:sectPr w:rsidR="006C0858" w:rsidRPr="0092130E" w:rsidSect="002C307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CE" w:rsidRDefault="005310CE" w:rsidP="002C3073">
      <w:pPr>
        <w:spacing w:after="0" w:line="240" w:lineRule="auto"/>
      </w:pPr>
      <w:r>
        <w:separator/>
      </w:r>
    </w:p>
  </w:endnote>
  <w:endnote w:type="continuationSeparator" w:id="0">
    <w:p w:rsidR="005310CE" w:rsidRDefault="005310CE" w:rsidP="002C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Baltica">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ISOCPEUR">
    <w:charset w:val="CC"/>
    <w:family w:val="swiss"/>
    <w:pitch w:val="variable"/>
    <w:sig w:usb0="00000287" w:usb1="00000000" w:usb2="00000000" w:usb3="00000000" w:csb0="0000009F" w:csb1="00000000"/>
  </w:font>
  <w:font w:name="PT Sans">
    <w:altName w:val="Arial"/>
    <w:charset w:val="CC"/>
    <w:family w:val="swiss"/>
    <w:pitch w:val="variable"/>
    <w:sig w:usb0="00000001" w:usb1="5000204B" w:usb2="00000000" w:usb3="00000000" w:csb0="00000097" w:csb1="00000000"/>
  </w:font>
  <w:font w:name="Courier">
    <w:panose1 w:val="020703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CE" w:rsidRDefault="005310CE" w:rsidP="002C3073">
      <w:pPr>
        <w:spacing w:after="0" w:line="240" w:lineRule="auto"/>
      </w:pPr>
      <w:r>
        <w:separator/>
      </w:r>
    </w:p>
  </w:footnote>
  <w:footnote w:type="continuationSeparator" w:id="0">
    <w:p w:rsidR="005310CE" w:rsidRDefault="005310CE" w:rsidP="002C3073">
      <w:pPr>
        <w:spacing w:after="0" w:line="240" w:lineRule="auto"/>
      </w:pPr>
      <w:r>
        <w:continuationSeparator/>
      </w:r>
    </w:p>
  </w:footnote>
  <w:footnote w:id="1">
    <w:p w:rsidR="00C4144A" w:rsidRDefault="00C4144A" w:rsidP="0037414E">
      <w:pPr>
        <w:pStyle w:val="af1"/>
        <w:ind w:left="284"/>
      </w:pPr>
      <w:r w:rsidRPr="00377E92">
        <w:rPr>
          <w:rStyle w:val="af3"/>
        </w:rPr>
        <w:footnoteRef/>
      </w:r>
      <w:r w:rsidRPr="00377E92">
        <w:t xml:space="preserve"> </w:t>
      </w:r>
      <w:r w:rsidRPr="00377E92">
        <w:rPr>
          <w:rFonts w:ascii="Times New Roman" w:hAnsi="Times New Roman"/>
        </w:rPr>
        <w:t>Здесь и далее - код в соответствии с классификатором</w:t>
      </w:r>
      <w:r w:rsidRPr="00377E92">
        <w:rPr>
          <w:rFonts w:ascii="Times New Roman" w:hAnsi="Times New Roman"/>
          <w:sz w:val="48"/>
          <w:szCs w:val="48"/>
        </w:rPr>
        <w:t xml:space="preserve"> </w:t>
      </w:r>
      <w:r w:rsidRPr="00377E92">
        <w:rPr>
          <w:rFonts w:ascii="Times New Roman" w:hAnsi="Times New Roman"/>
        </w:rPr>
        <w:t xml:space="preserve">видов разрешенного использования земельных участков, утвержденным Приказом </w:t>
      </w:r>
      <w:proofErr w:type="spellStart"/>
      <w:r w:rsidRPr="00377E92">
        <w:rPr>
          <w:rFonts w:ascii="Times New Roman" w:hAnsi="Times New Roman"/>
        </w:rPr>
        <w:t>Росреестра</w:t>
      </w:r>
      <w:proofErr w:type="spellEnd"/>
      <w:r w:rsidRPr="00377E92">
        <w:rPr>
          <w:rFonts w:ascii="Times New Roman" w:hAnsi="Times New Roman"/>
        </w:rPr>
        <w:t xml:space="preserve"> от 10.11.2020 N П/0412 "Об утверждении классификатора видов разрешенного использования земельных участков"</w:t>
      </w:r>
    </w:p>
  </w:footnote>
  <w:footnote w:id="2">
    <w:p w:rsidR="00C4144A" w:rsidRDefault="00C4144A" w:rsidP="00C4144A">
      <w:pPr>
        <w:pStyle w:val="af1"/>
        <w:ind w:left="284"/>
      </w:pPr>
      <w:r>
        <w:rPr>
          <w:rStyle w:val="af3"/>
        </w:rPr>
        <w:footnoteRef/>
      </w:r>
      <w:r>
        <w:t xml:space="preserve"> </w:t>
      </w:r>
      <w:r w:rsidRPr="006E43C1">
        <w:rPr>
          <w:rFonts w:ascii="Times New Roman" w:hAnsi="Times New Roman"/>
        </w:rPr>
        <w:t>Здесь и далее - код в соответствии с классификатором</w:t>
      </w:r>
      <w:r w:rsidRPr="006E43C1">
        <w:rPr>
          <w:rFonts w:ascii="Times New Roman" w:hAnsi="Times New Roman"/>
          <w:sz w:val="48"/>
          <w:szCs w:val="48"/>
        </w:rPr>
        <w:t xml:space="preserve"> </w:t>
      </w:r>
      <w:r w:rsidRPr="006E43C1">
        <w:rPr>
          <w:rFonts w:ascii="Times New Roman" w:hAnsi="Times New Roman"/>
        </w:rPr>
        <w:t>видов разрешенного использования земельных участков, утвержденным Приказом Минэкономразвития России от 01.09.2014 № 540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15:restartNumberingAfterBreak="0">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2" w15:restartNumberingAfterBreak="0">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3" w15:restartNumberingAfterBreak="0">
    <w:nsid w:val="09B63831"/>
    <w:multiLevelType w:val="hybridMultilevel"/>
    <w:tmpl w:val="2FBEE2C4"/>
    <w:lvl w:ilvl="0" w:tplc="1A7A2CE2">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6" w15:restartNumberingAfterBreak="0">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7" w15:restartNumberingAfterBreak="0">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8" w15:restartNumberingAfterBreak="0">
    <w:nsid w:val="128A6067"/>
    <w:multiLevelType w:val="hybridMultilevel"/>
    <w:tmpl w:val="0E9A7532"/>
    <w:lvl w:ilvl="0" w:tplc="F176FE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0" w15:restartNumberingAfterBreak="0">
    <w:nsid w:val="1F535A19"/>
    <w:multiLevelType w:val="multilevel"/>
    <w:tmpl w:val="0419001F"/>
    <w:styleLink w:val="1111112"/>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2" w15:restartNumberingAfterBreak="0">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3" w15:restartNumberingAfterBreak="0">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15:restartNumberingAfterBreak="0">
    <w:nsid w:val="2BAB6F7A"/>
    <w:multiLevelType w:val="hybridMultilevel"/>
    <w:tmpl w:val="314C92B2"/>
    <w:lvl w:ilvl="0" w:tplc="FFFFFFFF">
      <w:start w:val="1"/>
      <w:numFmt w:val="decimal"/>
      <w:pStyle w:val="30"/>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7" w15:restartNumberingAfterBreak="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8"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9" w15:restartNumberingAfterBreak="0">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0" w15:restartNumberingAfterBreak="0">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1" w15:restartNumberingAfterBreak="0">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2"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4" w15:restartNumberingAfterBreak="0">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25" w15:restartNumberingAfterBreak="0">
    <w:nsid w:val="4D102511"/>
    <w:multiLevelType w:val="multilevel"/>
    <w:tmpl w:val="150015FE"/>
    <w:lvl w:ilvl="0">
      <w:start w:val="1"/>
      <w:numFmt w:val="decimal"/>
      <w:pStyle w:val="10"/>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1"/>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28" w15:restartNumberingAfterBreak="0">
    <w:nsid w:val="548A0636"/>
    <w:multiLevelType w:val="hybridMultilevel"/>
    <w:tmpl w:val="4DC854CA"/>
    <w:styleLink w:val="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9" w15:restartNumberingAfterBreak="0">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30" w15:restartNumberingAfterBreak="0">
    <w:nsid w:val="59847314"/>
    <w:multiLevelType w:val="hybridMultilevel"/>
    <w:tmpl w:val="8DE881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2" w15:restartNumberingAfterBreak="0">
    <w:nsid w:val="62DF5AD2"/>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33" w15:restartNumberingAfterBreak="0">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4" w15:restartNumberingAfterBreak="0">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5" w15:restartNumberingAfterBreak="0">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37" w15:restartNumberingAfterBreak="0">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3"/>
  </w:num>
  <w:num w:numId="2">
    <w:abstractNumId w:val="25"/>
  </w:num>
  <w:num w:numId="3">
    <w:abstractNumId w:val="14"/>
  </w:num>
  <w:num w:numId="4">
    <w:abstractNumId w:val="18"/>
  </w:num>
  <w:num w:numId="5">
    <w:abstractNumId w:val="0"/>
  </w:num>
  <w:num w:numId="6">
    <w:abstractNumId w:val="28"/>
  </w:num>
  <w:num w:numId="7">
    <w:abstractNumId w:val="22"/>
  </w:num>
  <w:num w:numId="8">
    <w:abstractNumId w:val="29"/>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9">
    <w:abstractNumId w:val="17"/>
  </w:num>
  <w:num w:numId="10">
    <w:abstractNumId w:val="35"/>
  </w:num>
  <w:num w:numId="11">
    <w:abstractNumId w:val="26"/>
  </w:num>
  <w:num w:numId="12">
    <w:abstractNumId w:val="4"/>
  </w:num>
  <w:num w:numId="13">
    <w:abstractNumId w:val="16"/>
  </w:num>
  <w:num w:numId="14">
    <w:abstractNumId w:val="23"/>
  </w:num>
  <w:num w:numId="15">
    <w:abstractNumId w:val="1"/>
  </w:num>
  <w:num w:numId="16">
    <w:abstractNumId w:val="13"/>
  </w:num>
  <w:num w:numId="17">
    <w:abstractNumId w:val="6"/>
  </w:num>
  <w:num w:numId="18">
    <w:abstractNumId w:val="20"/>
  </w:num>
  <w:num w:numId="19">
    <w:abstractNumId w:val="34"/>
  </w:num>
  <w:num w:numId="20">
    <w:abstractNumId w:val="19"/>
  </w:num>
  <w:num w:numId="21">
    <w:abstractNumId w:val="5"/>
  </w:num>
  <w:num w:numId="22">
    <w:abstractNumId w:val="31"/>
  </w:num>
  <w:num w:numId="23">
    <w:abstractNumId w:val="9"/>
  </w:num>
  <w:num w:numId="24">
    <w:abstractNumId w:val="7"/>
  </w:num>
  <w:num w:numId="25">
    <w:abstractNumId w:val="24"/>
  </w:num>
  <w:num w:numId="26">
    <w:abstractNumId w:val="36"/>
  </w:num>
  <w:num w:numId="27">
    <w:abstractNumId w:val="12"/>
  </w:num>
  <w:num w:numId="28">
    <w:abstractNumId w:val="2"/>
  </w:num>
  <w:num w:numId="29">
    <w:abstractNumId w:val="33"/>
  </w:num>
  <w:num w:numId="30">
    <w:abstractNumId w:val="37"/>
  </w:num>
  <w:num w:numId="31">
    <w:abstractNumId w:val="21"/>
  </w:num>
  <w:num w:numId="32">
    <w:abstractNumId w:val="27"/>
  </w:num>
  <w:num w:numId="33">
    <w:abstractNumId w:val="11"/>
  </w:num>
  <w:num w:numId="34">
    <w:abstractNumId w:val="11"/>
    <w:lvlOverride w:ilvl="0">
      <w:lvl w:ilvl="0">
        <w:start w:val="4"/>
        <w:numFmt w:val="decimal"/>
        <w:lvlText w:val="%1)"/>
        <w:legacy w:legacy="1" w:legacySpace="0" w:legacyIndent="264"/>
        <w:lvlJc w:val="left"/>
        <w:rPr>
          <w:rFonts w:ascii="Times New Roman" w:hAnsi="Times New Roman" w:cs="Times New Roman" w:hint="default"/>
        </w:rPr>
      </w:lvl>
    </w:lvlOverride>
  </w:num>
  <w:num w:numId="35">
    <w:abstractNumId w:val="15"/>
  </w:num>
  <w:num w:numId="36">
    <w:abstractNumId w:val="10"/>
  </w:num>
  <w:num w:numId="37">
    <w:abstractNumId w:val="32"/>
  </w:num>
  <w:num w:numId="38">
    <w:abstractNumId w:val="30"/>
  </w:num>
  <w:num w:numId="39">
    <w:abstractNumId w:val="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73"/>
    <w:rsid w:val="00020201"/>
    <w:rsid w:val="00172662"/>
    <w:rsid w:val="00184AE7"/>
    <w:rsid w:val="001A02F4"/>
    <w:rsid w:val="002C3073"/>
    <w:rsid w:val="0037414E"/>
    <w:rsid w:val="00481DAD"/>
    <w:rsid w:val="004974C4"/>
    <w:rsid w:val="004C39B8"/>
    <w:rsid w:val="005310CE"/>
    <w:rsid w:val="006C0858"/>
    <w:rsid w:val="00707F9D"/>
    <w:rsid w:val="00907785"/>
    <w:rsid w:val="0091780C"/>
    <w:rsid w:val="0092130E"/>
    <w:rsid w:val="00B658C4"/>
    <w:rsid w:val="00BA028E"/>
    <w:rsid w:val="00C36E3F"/>
    <w:rsid w:val="00C4144A"/>
    <w:rsid w:val="00DD044B"/>
    <w:rsid w:val="00E6050E"/>
    <w:rsid w:val="00E70D30"/>
    <w:rsid w:val="00E977BC"/>
    <w:rsid w:val="00F1427A"/>
    <w:rsid w:val="00F17A19"/>
    <w:rsid w:val="00F60B38"/>
    <w:rsid w:val="00FB0050"/>
    <w:rsid w:val="00FD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5B513C"/>
  <w15:docId w15:val="{E2A1E7B1-30C8-48C9-9503-2C942F73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новая страница"/>
    <w:basedOn w:val="a5"/>
    <w:next w:val="a5"/>
    <w:link w:val="12"/>
    <w:uiPriority w:val="99"/>
    <w:qFormat/>
    <w:rsid w:val="00C4144A"/>
    <w:pPr>
      <w:keepNext/>
      <w:numPr>
        <w:numId w:val="2"/>
      </w:numPr>
      <w:spacing w:after="0" w:line="360" w:lineRule="auto"/>
      <w:jc w:val="center"/>
      <w:outlineLvl w:val="0"/>
    </w:pPr>
    <w:rPr>
      <w:rFonts w:ascii="Times New Roman" w:eastAsia="Times New Roman" w:hAnsi="Times New Roman" w:cs="Times New Roman"/>
      <w:b/>
      <w:bCs/>
      <w:kern w:val="32"/>
      <w:sz w:val="28"/>
      <w:szCs w:val="32"/>
      <w:lang w:val="x-none" w:eastAsia="x-none"/>
    </w:rPr>
  </w:style>
  <w:style w:type="paragraph" w:styleId="20">
    <w:name w:val="heading 2"/>
    <w:aliases w:val="2,Глава РНГП"/>
    <w:basedOn w:val="a5"/>
    <w:next w:val="a5"/>
    <w:link w:val="21"/>
    <w:qFormat/>
    <w:rsid w:val="00C4144A"/>
    <w:pPr>
      <w:keepNext/>
      <w:numPr>
        <w:ilvl w:val="1"/>
        <w:numId w:val="2"/>
      </w:numPr>
      <w:spacing w:after="0" w:line="360" w:lineRule="auto"/>
      <w:jc w:val="center"/>
      <w:outlineLvl w:val="1"/>
    </w:pPr>
    <w:rPr>
      <w:rFonts w:ascii="Times New Roman" w:eastAsia="Times New Roman" w:hAnsi="Times New Roman" w:cs="Times New Roman"/>
      <w:b/>
      <w:bCs/>
      <w:iCs/>
      <w:sz w:val="24"/>
      <w:szCs w:val="28"/>
      <w:lang w:val="x-none" w:eastAsia="x-none"/>
    </w:rPr>
  </w:style>
  <w:style w:type="paragraph" w:styleId="31">
    <w:name w:val="heading 3"/>
    <w:aliases w:val="3,рффи 3"/>
    <w:basedOn w:val="a5"/>
    <w:next w:val="a5"/>
    <w:qFormat/>
    <w:rsid w:val="00C4144A"/>
    <w:pPr>
      <w:keepNext/>
      <w:numPr>
        <w:ilvl w:val="2"/>
        <w:numId w:val="2"/>
      </w:numPr>
      <w:spacing w:before="240" w:after="60" w:line="276" w:lineRule="auto"/>
      <w:outlineLvl w:val="2"/>
    </w:pPr>
    <w:rPr>
      <w:rFonts w:ascii="Times New Roman" w:eastAsia="Times New Roman" w:hAnsi="Times New Roman" w:cs="Times New Roman"/>
      <w:b/>
      <w:bCs/>
      <w:i/>
      <w:sz w:val="24"/>
      <w:szCs w:val="26"/>
      <w:lang w:val="x-none" w:eastAsia="x-none"/>
    </w:rPr>
  </w:style>
  <w:style w:type="paragraph" w:styleId="4">
    <w:name w:val="heading 4"/>
    <w:basedOn w:val="a5"/>
    <w:next w:val="a5"/>
    <w:link w:val="40"/>
    <w:uiPriority w:val="99"/>
    <w:qFormat/>
    <w:rsid w:val="00C4144A"/>
    <w:pPr>
      <w:keepNext/>
      <w:numPr>
        <w:ilvl w:val="3"/>
        <w:numId w:val="2"/>
      </w:numPr>
      <w:spacing w:before="240" w:after="60" w:line="276" w:lineRule="auto"/>
      <w:outlineLvl w:val="3"/>
    </w:pPr>
    <w:rPr>
      <w:rFonts w:ascii="Arial" w:eastAsia="Times New Roman" w:hAnsi="Arial" w:cs="Times New Roman"/>
      <w:b/>
      <w:bCs/>
      <w:sz w:val="24"/>
      <w:szCs w:val="28"/>
      <w:lang w:val="x-none" w:eastAsia="x-none"/>
    </w:rPr>
  </w:style>
  <w:style w:type="paragraph" w:styleId="5">
    <w:name w:val="heading 5"/>
    <w:basedOn w:val="a5"/>
    <w:next w:val="a5"/>
    <w:link w:val="50"/>
    <w:uiPriority w:val="99"/>
    <w:qFormat/>
    <w:rsid w:val="00C4144A"/>
    <w:pPr>
      <w:numPr>
        <w:ilvl w:val="4"/>
        <w:numId w:val="2"/>
      </w:numPr>
      <w:spacing w:before="240" w:after="60" w:line="276" w:lineRule="auto"/>
      <w:outlineLvl w:val="4"/>
    </w:pPr>
    <w:rPr>
      <w:rFonts w:ascii="Calibri" w:eastAsia="Times New Roman" w:hAnsi="Calibri" w:cs="Times New Roman"/>
      <w:b/>
      <w:bCs/>
      <w:i/>
      <w:iCs/>
      <w:sz w:val="26"/>
      <w:szCs w:val="26"/>
      <w:lang w:val="x-none" w:eastAsia="x-none"/>
    </w:rPr>
  </w:style>
  <w:style w:type="paragraph" w:styleId="6">
    <w:name w:val="heading 6"/>
    <w:basedOn w:val="a5"/>
    <w:next w:val="a5"/>
    <w:link w:val="60"/>
    <w:uiPriority w:val="99"/>
    <w:qFormat/>
    <w:rsid w:val="00C4144A"/>
    <w:pPr>
      <w:numPr>
        <w:ilvl w:val="5"/>
        <w:numId w:val="2"/>
      </w:numPr>
      <w:spacing w:before="240" w:after="60" w:line="276" w:lineRule="auto"/>
      <w:outlineLvl w:val="5"/>
    </w:pPr>
    <w:rPr>
      <w:rFonts w:ascii="Times New Roman" w:eastAsia="Times New Roman" w:hAnsi="Times New Roman" w:cs="Times New Roman"/>
      <w:b/>
      <w:bCs/>
      <w:lang w:val="x-none" w:eastAsia="x-none"/>
    </w:rPr>
  </w:style>
  <w:style w:type="paragraph" w:styleId="7">
    <w:name w:val="heading 7"/>
    <w:basedOn w:val="a5"/>
    <w:next w:val="a5"/>
    <w:link w:val="70"/>
    <w:qFormat/>
    <w:rsid w:val="00C4144A"/>
    <w:pPr>
      <w:numPr>
        <w:ilvl w:val="6"/>
        <w:numId w:val="2"/>
      </w:numPr>
      <w:spacing w:before="240" w:after="60" w:line="276" w:lineRule="auto"/>
      <w:outlineLvl w:val="6"/>
    </w:pPr>
    <w:rPr>
      <w:rFonts w:ascii="Times New Roman" w:eastAsia="Times New Roman" w:hAnsi="Times New Roman" w:cs="Times New Roman"/>
      <w:sz w:val="24"/>
      <w:szCs w:val="24"/>
      <w:lang w:val="x-none" w:eastAsia="x-none"/>
    </w:rPr>
  </w:style>
  <w:style w:type="paragraph" w:styleId="8">
    <w:name w:val="heading 8"/>
    <w:basedOn w:val="a5"/>
    <w:next w:val="a5"/>
    <w:link w:val="80"/>
    <w:uiPriority w:val="99"/>
    <w:qFormat/>
    <w:rsid w:val="00C4144A"/>
    <w:pPr>
      <w:numPr>
        <w:ilvl w:val="7"/>
        <w:numId w:val="2"/>
      </w:numPr>
      <w:spacing w:before="240" w:after="60" w:line="276"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5"/>
    <w:next w:val="a5"/>
    <w:link w:val="90"/>
    <w:uiPriority w:val="99"/>
    <w:qFormat/>
    <w:rsid w:val="00C4144A"/>
    <w:pPr>
      <w:numPr>
        <w:ilvl w:val="8"/>
        <w:numId w:val="2"/>
      </w:numPr>
      <w:spacing w:before="240" w:after="60" w:line="276" w:lineRule="auto"/>
      <w:outlineLvl w:val="8"/>
    </w:pPr>
    <w:rPr>
      <w:rFonts w:ascii="Arial" w:eastAsia="Times New Roman" w:hAnsi="Arial" w:cs="Times New Roman"/>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link w:val="Default0"/>
    <w:rsid w:val="002C3073"/>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5"/>
    <w:link w:val="aa"/>
    <w:uiPriority w:val="99"/>
    <w:unhideWhenUsed/>
    <w:rsid w:val="002C3073"/>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2C3073"/>
  </w:style>
  <w:style w:type="paragraph" w:styleId="ab">
    <w:name w:val="footer"/>
    <w:aliases w:val=" Знак, Знак6,Знак6"/>
    <w:basedOn w:val="a5"/>
    <w:link w:val="ac"/>
    <w:unhideWhenUsed/>
    <w:rsid w:val="002C3073"/>
    <w:pPr>
      <w:tabs>
        <w:tab w:val="center" w:pos="4677"/>
        <w:tab w:val="right" w:pos="9355"/>
      </w:tabs>
      <w:spacing w:after="0" w:line="240" w:lineRule="auto"/>
    </w:pPr>
  </w:style>
  <w:style w:type="character" w:customStyle="1" w:styleId="ac">
    <w:name w:val="Нижний колонтитул Знак"/>
    <w:aliases w:val=" Знак Знак, Знак6 Знак,Знак6 Знак"/>
    <w:basedOn w:val="a6"/>
    <w:link w:val="ab"/>
    <w:rsid w:val="002C3073"/>
  </w:style>
  <w:style w:type="paragraph" w:styleId="ad">
    <w:name w:val="List Paragraph"/>
    <w:basedOn w:val="a5"/>
    <w:link w:val="ae"/>
    <w:uiPriority w:val="34"/>
    <w:qFormat/>
    <w:rsid w:val="00E6050E"/>
    <w:pPr>
      <w:ind w:left="720"/>
      <w:contextualSpacing/>
    </w:pPr>
  </w:style>
  <w:style w:type="paragraph" w:styleId="af">
    <w:name w:val="Balloon Text"/>
    <w:basedOn w:val="a5"/>
    <w:link w:val="af0"/>
    <w:unhideWhenUsed/>
    <w:rsid w:val="00020201"/>
    <w:pPr>
      <w:spacing w:after="0" w:line="240" w:lineRule="auto"/>
    </w:pPr>
    <w:rPr>
      <w:rFonts w:ascii="Segoe UI" w:hAnsi="Segoe UI" w:cs="Segoe UI"/>
      <w:sz w:val="18"/>
      <w:szCs w:val="18"/>
    </w:rPr>
  </w:style>
  <w:style w:type="character" w:customStyle="1" w:styleId="af0">
    <w:name w:val="Текст выноски Знак"/>
    <w:basedOn w:val="a6"/>
    <w:link w:val="af"/>
    <w:rsid w:val="00020201"/>
    <w:rPr>
      <w:rFonts w:ascii="Segoe UI" w:hAnsi="Segoe UI" w:cs="Segoe UI"/>
      <w:sz w:val="18"/>
      <w:szCs w:val="18"/>
    </w:rPr>
  </w:style>
  <w:style w:type="paragraph" w:styleId="af1">
    <w:name w:val="footnote text"/>
    <w:basedOn w:val="a5"/>
    <w:link w:val="af2"/>
    <w:uiPriority w:val="99"/>
    <w:rsid w:val="0037414E"/>
    <w:pPr>
      <w:spacing w:after="0" w:line="240" w:lineRule="auto"/>
    </w:pPr>
    <w:rPr>
      <w:rFonts w:ascii="Arial Narrow" w:eastAsia="Times New Roman" w:hAnsi="Arial Narrow" w:cs="Times New Roman"/>
      <w:sz w:val="20"/>
      <w:szCs w:val="20"/>
      <w:lang w:eastAsia="ru-RU"/>
    </w:rPr>
  </w:style>
  <w:style w:type="character" w:customStyle="1" w:styleId="af2">
    <w:name w:val="Текст сноски Знак"/>
    <w:basedOn w:val="a6"/>
    <w:link w:val="af1"/>
    <w:uiPriority w:val="99"/>
    <w:rsid w:val="0037414E"/>
    <w:rPr>
      <w:rFonts w:ascii="Arial Narrow" w:eastAsia="Times New Roman" w:hAnsi="Arial Narrow" w:cs="Times New Roman"/>
      <w:sz w:val="20"/>
      <w:szCs w:val="20"/>
      <w:lang w:eastAsia="ru-RU"/>
    </w:rPr>
  </w:style>
  <w:style w:type="character" w:styleId="af3">
    <w:name w:val="footnote reference"/>
    <w:uiPriority w:val="99"/>
    <w:rsid w:val="0037414E"/>
    <w:rPr>
      <w:vertAlign w:val="superscript"/>
    </w:rPr>
  </w:style>
  <w:style w:type="paragraph" w:customStyle="1" w:styleId="af4">
    <w:name w:val="Для заголовка функциональные зоны_ГП"/>
    <w:basedOn w:val="a5"/>
    <w:rsid w:val="00C4144A"/>
    <w:pPr>
      <w:spacing w:after="200" w:line="276" w:lineRule="auto"/>
      <w:outlineLvl w:val="1"/>
    </w:pPr>
    <w:rPr>
      <w:rFonts w:ascii="Calibri" w:eastAsia="Times New Roman" w:hAnsi="Calibri" w:cs="Calibri"/>
      <w:i/>
      <w:lang w:eastAsia="ru-RU"/>
    </w:rPr>
  </w:style>
  <w:style w:type="character" w:customStyle="1" w:styleId="12">
    <w:name w:val="Заголовок 1 Знак"/>
    <w:aliases w:val="новая страница Знак"/>
    <w:basedOn w:val="a6"/>
    <w:link w:val="10"/>
    <w:uiPriority w:val="99"/>
    <w:rsid w:val="00C4144A"/>
    <w:rPr>
      <w:rFonts w:ascii="Times New Roman" w:eastAsia="Times New Roman" w:hAnsi="Times New Roman" w:cs="Times New Roman"/>
      <w:b/>
      <w:bCs/>
      <w:kern w:val="32"/>
      <w:sz w:val="28"/>
      <w:szCs w:val="32"/>
      <w:lang w:val="x-none" w:eastAsia="x-none"/>
    </w:rPr>
  </w:style>
  <w:style w:type="character" w:customStyle="1" w:styleId="21">
    <w:name w:val="Заголовок 2 Знак"/>
    <w:aliases w:val="2 Знак,Глава РНГП Знак"/>
    <w:basedOn w:val="a6"/>
    <w:link w:val="20"/>
    <w:rsid w:val="00C4144A"/>
    <w:rPr>
      <w:rFonts w:ascii="Times New Roman" w:eastAsia="Times New Roman" w:hAnsi="Times New Roman" w:cs="Times New Roman"/>
      <w:b/>
      <w:bCs/>
      <w:iCs/>
      <w:sz w:val="24"/>
      <w:szCs w:val="28"/>
      <w:lang w:val="x-none" w:eastAsia="x-none"/>
    </w:rPr>
  </w:style>
  <w:style w:type="character" w:customStyle="1" w:styleId="32">
    <w:name w:val="Заголовок 3 Знак"/>
    <w:aliases w:val="рффи 3 Знак"/>
    <w:basedOn w:val="a6"/>
    <w:rsid w:val="00C4144A"/>
    <w:rPr>
      <w:rFonts w:ascii="Times New Roman" w:eastAsia="Times New Roman" w:hAnsi="Times New Roman" w:cs="Times New Roman"/>
      <w:b/>
      <w:bCs/>
      <w:i/>
      <w:sz w:val="24"/>
      <w:szCs w:val="26"/>
      <w:lang w:val="x-none" w:eastAsia="x-none"/>
    </w:rPr>
  </w:style>
  <w:style w:type="character" w:customStyle="1" w:styleId="40">
    <w:name w:val="Заголовок 4 Знак"/>
    <w:basedOn w:val="a6"/>
    <w:link w:val="4"/>
    <w:uiPriority w:val="99"/>
    <w:rsid w:val="00C4144A"/>
    <w:rPr>
      <w:rFonts w:ascii="Arial" w:eastAsia="Times New Roman" w:hAnsi="Arial" w:cs="Times New Roman"/>
      <w:b/>
      <w:bCs/>
      <w:sz w:val="24"/>
      <w:szCs w:val="28"/>
      <w:lang w:val="x-none" w:eastAsia="x-none"/>
    </w:rPr>
  </w:style>
  <w:style w:type="character" w:customStyle="1" w:styleId="50">
    <w:name w:val="Заголовок 5 Знак"/>
    <w:basedOn w:val="a6"/>
    <w:link w:val="5"/>
    <w:uiPriority w:val="99"/>
    <w:rsid w:val="00C4144A"/>
    <w:rPr>
      <w:rFonts w:ascii="Calibri" w:eastAsia="Times New Roman" w:hAnsi="Calibri" w:cs="Times New Roman"/>
      <w:b/>
      <w:bCs/>
      <w:i/>
      <w:iCs/>
      <w:sz w:val="26"/>
      <w:szCs w:val="26"/>
      <w:lang w:val="x-none" w:eastAsia="x-none"/>
    </w:rPr>
  </w:style>
  <w:style w:type="character" w:customStyle="1" w:styleId="60">
    <w:name w:val="Заголовок 6 Знак"/>
    <w:basedOn w:val="a6"/>
    <w:link w:val="6"/>
    <w:uiPriority w:val="99"/>
    <w:rsid w:val="00C4144A"/>
    <w:rPr>
      <w:rFonts w:ascii="Times New Roman" w:eastAsia="Times New Roman" w:hAnsi="Times New Roman" w:cs="Times New Roman"/>
      <w:b/>
      <w:bCs/>
      <w:lang w:val="x-none" w:eastAsia="x-none"/>
    </w:rPr>
  </w:style>
  <w:style w:type="character" w:customStyle="1" w:styleId="70">
    <w:name w:val="Заголовок 7 Знак"/>
    <w:basedOn w:val="a6"/>
    <w:link w:val="7"/>
    <w:rsid w:val="00C4144A"/>
    <w:rPr>
      <w:rFonts w:ascii="Times New Roman" w:eastAsia="Times New Roman" w:hAnsi="Times New Roman" w:cs="Times New Roman"/>
      <w:sz w:val="24"/>
      <w:szCs w:val="24"/>
      <w:lang w:val="x-none" w:eastAsia="x-none"/>
    </w:rPr>
  </w:style>
  <w:style w:type="character" w:customStyle="1" w:styleId="80">
    <w:name w:val="Заголовок 8 Знак"/>
    <w:basedOn w:val="a6"/>
    <w:link w:val="8"/>
    <w:uiPriority w:val="99"/>
    <w:rsid w:val="00C4144A"/>
    <w:rPr>
      <w:rFonts w:ascii="Times New Roman" w:eastAsia="Times New Roman" w:hAnsi="Times New Roman" w:cs="Times New Roman"/>
      <w:i/>
      <w:iCs/>
      <w:sz w:val="24"/>
      <w:szCs w:val="24"/>
      <w:lang w:val="x-none" w:eastAsia="x-none"/>
    </w:rPr>
  </w:style>
  <w:style w:type="character" w:customStyle="1" w:styleId="90">
    <w:name w:val="Заголовок 9 Знак"/>
    <w:basedOn w:val="a6"/>
    <w:link w:val="9"/>
    <w:uiPriority w:val="99"/>
    <w:rsid w:val="00C4144A"/>
    <w:rPr>
      <w:rFonts w:ascii="Arial" w:eastAsia="Times New Roman" w:hAnsi="Arial" w:cs="Times New Roman"/>
      <w:lang w:val="x-none" w:eastAsia="x-none"/>
    </w:rPr>
  </w:style>
  <w:style w:type="numbering" w:customStyle="1" w:styleId="13">
    <w:name w:val="Нет списка1"/>
    <w:next w:val="a8"/>
    <w:uiPriority w:val="99"/>
    <w:semiHidden/>
    <w:unhideWhenUsed/>
    <w:rsid w:val="00C4144A"/>
  </w:style>
  <w:style w:type="character" w:styleId="af5">
    <w:name w:val="page number"/>
    <w:basedOn w:val="a6"/>
    <w:rsid w:val="00C4144A"/>
  </w:style>
  <w:style w:type="paragraph" w:customStyle="1" w:styleId="af6">
    <w:basedOn w:val="a5"/>
    <w:next w:val="af7"/>
    <w:link w:val="af8"/>
    <w:qFormat/>
    <w:rsid w:val="00C4144A"/>
    <w:pPr>
      <w:spacing w:after="0" w:line="240" w:lineRule="auto"/>
      <w:jc w:val="center"/>
    </w:pPr>
    <w:rPr>
      <w:rFonts w:ascii="Arial" w:eastAsia="Times New Roman" w:hAnsi="Arial" w:cs="Arial"/>
      <w:b/>
      <w:bCs/>
      <w:lang w:eastAsia="ru-RU"/>
    </w:rPr>
  </w:style>
  <w:style w:type="character" w:customStyle="1" w:styleId="af8">
    <w:name w:val="Название Знак"/>
    <w:link w:val="af6"/>
    <w:rsid w:val="00C4144A"/>
    <w:rPr>
      <w:rFonts w:ascii="Arial" w:hAnsi="Arial" w:cs="Arial"/>
      <w:b/>
      <w:bCs/>
      <w:sz w:val="22"/>
      <w:szCs w:val="22"/>
      <w:lang w:val="ru-RU" w:eastAsia="ru-RU" w:bidi="ar-SA"/>
    </w:rPr>
  </w:style>
  <w:style w:type="paragraph" w:customStyle="1" w:styleId="Label">
    <w:name w:val="Label"/>
    <w:basedOn w:val="a5"/>
    <w:rsid w:val="00C4144A"/>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5"/>
    <w:rsid w:val="00C4144A"/>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8"/>
    <w:semiHidden/>
    <w:rsid w:val="00C4144A"/>
  </w:style>
  <w:style w:type="paragraph" w:styleId="22">
    <w:name w:val="Body Text 2"/>
    <w:basedOn w:val="a5"/>
    <w:link w:val="23"/>
    <w:uiPriority w:val="99"/>
    <w:rsid w:val="00C4144A"/>
    <w:pPr>
      <w:spacing w:after="0" w:line="240" w:lineRule="auto"/>
      <w:jc w:val="center"/>
    </w:pPr>
    <w:rPr>
      <w:rFonts w:ascii="Courier New" w:eastAsia="Times New Roman" w:hAnsi="Courier New" w:cs="Courier New"/>
      <w:sz w:val="24"/>
      <w:szCs w:val="24"/>
      <w:lang w:eastAsia="ru-RU"/>
    </w:rPr>
  </w:style>
  <w:style w:type="character" w:customStyle="1" w:styleId="23">
    <w:name w:val="Основной текст 2 Знак"/>
    <w:basedOn w:val="a6"/>
    <w:link w:val="22"/>
    <w:uiPriority w:val="99"/>
    <w:rsid w:val="00C4144A"/>
    <w:rPr>
      <w:rFonts w:ascii="Courier New" w:eastAsia="Times New Roman" w:hAnsi="Courier New" w:cs="Courier New"/>
      <w:sz w:val="24"/>
      <w:szCs w:val="24"/>
      <w:lang w:eastAsia="ru-RU"/>
    </w:rPr>
  </w:style>
  <w:style w:type="paragraph" w:styleId="af9">
    <w:name w:val="Body Text"/>
    <w:basedOn w:val="a5"/>
    <w:link w:val="afa"/>
    <w:rsid w:val="00C4144A"/>
    <w:pPr>
      <w:spacing w:after="120" w:line="240" w:lineRule="auto"/>
    </w:pPr>
    <w:rPr>
      <w:rFonts w:ascii="Times New Roman" w:eastAsia="Times New Roman" w:hAnsi="Times New Roman" w:cs="Times New Roman"/>
      <w:sz w:val="24"/>
      <w:szCs w:val="20"/>
      <w:lang w:eastAsia="ru-RU"/>
    </w:rPr>
  </w:style>
  <w:style w:type="character" w:customStyle="1" w:styleId="afa">
    <w:name w:val="Основной текст Знак"/>
    <w:basedOn w:val="a6"/>
    <w:link w:val="af9"/>
    <w:rsid w:val="00C4144A"/>
    <w:rPr>
      <w:rFonts w:ascii="Times New Roman" w:eastAsia="Times New Roman" w:hAnsi="Times New Roman" w:cs="Times New Roman"/>
      <w:sz w:val="24"/>
      <w:szCs w:val="20"/>
      <w:lang w:eastAsia="ru-RU"/>
    </w:rPr>
  </w:style>
  <w:style w:type="paragraph" w:customStyle="1" w:styleId="14">
    <w:name w:val="заголовок 1"/>
    <w:basedOn w:val="a5"/>
    <w:next w:val="a5"/>
    <w:link w:val="15"/>
    <w:rsid w:val="00C4144A"/>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b">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c"/>
    <w:rsid w:val="00C4144A"/>
    <w:pPr>
      <w:spacing w:after="120" w:line="240" w:lineRule="auto"/>
      <w:ind w:left="283"/>
    </w:pPr>
    <w:rPr>
      <w:rFonts w:ascii="Times New Roman" w:eastAsia="Times New Roman" w:hAnsi="Times New Roman" w:cs="Times New Roman"/>
      <w:sz w:val="24"/>
      <w:szCs w:val="20"/>
      <w:lang w:eastAsia="ru-RU"/>
    </w:rPr>
  </w:style>
  <w:style w:type="character" w:customStyle="1" w:styleId="afc">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b"/>
    <w:rsid w:val="00C4144A"/>
    <w:rPr>
      <w:rFonts w:ascii="Times New Roman" w:eastAsia="Times New Roman" w:hAnsi="Times New Roman" w:cs="Times New Roman"/>
      <w:sz w:val="24"/>
      <w:szCs w:val="20"/>
      <w:lang w:eastAsia="ru-RU"/>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C4144A"/>
    <w:pPr>
      <w:spacing w:after="0" w:line="240" w:lineRule="auto"/>
      <w:jc w:val="center"/>
    </w:pPr>
    <w:rPr>
      <w:rFonts w:ascii="Times New Roman" w:eastAsia="Times New Roman" w:hAnsi="Times New Roman" w:cs="Times New Roman"/>
      <w:b/>
      <w:bCs/>
      <w:sz w:val="24"/>
      <w:szCs w:val="24"/>
      <w:lang w:val="x-none" w:eastAsia="x-none"/>
    </w:rPr>
  </w:style>
  <w:style w:type="paragraph" w:styleId="25">
    <w:name w:val="Body Text Indent 2"/>
    <w:basedOn w:val="a5"/>
    <w:link w:val="26"/>
    <w:uiPriority w:val="99"/>
    <w:rsid w:val="00C4144A"/>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6"/>
    <w:link w:val="25"/>
    <w:uiPriority w:val="99"/>
    <w:rsid w:val="00C4144A"/>
    <w:rPr>
      <w:rFonts w:ascii="Times New Roman" w:eastAsia="Times New Roman" w:hAnsi="Times New Roman" w:cs="Times New Roman"/>
      <w:sz w:val="24"/>
      <w:szCs w:val="20"/>
      <w:lang w:eastAsia="ru-RU"/>
    </w:rPr>
  </w:style>
  <w:style w:type="paragraph" w:styleId="afe">
    <w:name w:val="Block Text"/>
    <w:basedOn w:val="a5"/>
    <w:rsid w:val="00C4144A"/>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customStyle="1" w:styleId="aff">
    <w:name w:val="Знак Знак Знак Знак Знак Знак Знак"/>
    <w:basedOn w:val="a5"/>
    <w:rsid w:val="00C4144A"/>
    <w:pPr>
      <w:spacing w:after="60" w:line="240" w:lineRule="auto"/>
      <w:ind w:firstLine="709"/>
      <w:jc w:val="both"/>
    </w:pPr>
    <w:rPr>
      <w:rFonts w:ascii="Arial" w:eastAsia="Times New Roman" w:hAnsi="Arial" w:cs="Arial"/>
      <w:bCs/>
      <w:sz w:val="24"/>
      <w:szCs w:val="24"/>
      <w:lang w:eastAsia="ru-RU"/>
    </w:rPr>
  </w:style>
  <w:style w:type="table" w:styleId="aff0">
    <w:name w:val="Table Grid"/>
    <w:basedOn w:val="a7"/>
    <w:rsid w:val="00C414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aliases w:val="О1"/>
    <w:basedOn w:val="a5"/>
    <w:next w:val="a5"/>
    <w:autoRedefine/>
    <w:uiPriority w:val="39"/>
    <w:qFormat/>
    <w:rsid w:val="00C4144A"/>
    <w:pPr>
      <w:tabs>
        <w:tab w:val="right" w:leader="dot" w:pos="9606"/>
      </w:tabs>
      <w:spacing w:before="120" w:after="120" w:line="240" w:lineRule="auto"/>
      <w:jc w:val="both"/>
    </w:pPr>
    <w:rPr>
      <w:rFonts w:ascii="Times New Roman" w:eastAsia="Times New Roman" w:hAnsi="Times New Roman" w:cs="Times New Roman"/>
      <w:b/>
      <w:bCs/>
      <w:noProof/>
      <w:sz w:val="24"/>
      <w:szCs w:val="24"/>
      <w:lang w:eastAsia="ru-RU"/>
    </w:rPr>
  </w:style>
  <w:style w:type="paragraph" w:styleId="27">
    <w:name w:val="toc 2"/>
    <w:basedOn w:val="a5"/>
    <w:next w:val="a5"/>
    <w:autoRedefine/>
    <w:uiPriority w:val="39"/>
    <w:qFormat/>
    <w:rsid w:val="00C4144A"/>
    <w:pPr>
      <w:tabs>
        <w:tab w:val="right" w:leader="dot" w:pos="9605"/>
      </w:tabs>
      <w:spacing w:after="0" w:line="240" w:lineRule="auto"/>
      <w:ind w:left="284"/>
    </w:pPr>
    <w:rPr>
      <w:rFonts w:ascii="Times New Roman" w:eastAsia="Times New Roman" w:hAnsi="Times New Roman" w:cs="Times New Roman"/>
      <w:b/>
      <w:iCs/>
      <w:noProof/>
      <w:sz w:val="24"/>
      <w:szCs w:val="24"/>
      <w:lang w:eastAsia="ru-RU"/>
    </w:rPr>
  </w:style>
  <w:style w:type="paragraph" w:styleId="33">
    <w:name w:val="toc 3"/>
    <w:basedOn w:val="a5"/>
    <w:next w:val="a5"/>
    <w:autoRedefine/>
    <w:uiPriority w:val="39"/>
    <w:qFormat/>
    <w:rsid w:val="00C4144A"/>
    <w:pPr>
      <w:spacing w:after="0" w:line="240" w:lineRule="auto"/>
    </w:pPr>
    <w:rPr>
      <w:rFonts w:ascii="Times New Roman" w:eastAsia="Times New Roman" w:hAnsi="Times New Roman" w:cs="Calibri"/>
      <w:sz w:val="24"/>
      <w:szCs w:val="20"/>
      <w:lang w:eastAsia="ru-RU"/>
    </w:rPr>
  </w:style>
  <w:style w:type="paragraph" w:styleId="41">
    <w:name w:val="toc 4"/>
    <w:basedOn w:val="a5"/>
    <w:next w:val="a5"/>
    <w:autoRedefine/>
    <w:uiPriority w:val="39"/>
    <w:rsid w:val="00C4144A"/>
    <w:pPr>
      <w:spacing w:after="0" w:line="240" w:lineRule="auto"/>
      <w:ind w:left="284"/>
    </w:pPr>
    <w:rPr>
      <w:rFonts w:ascii="Times New Roman" w:eastAsia="Times New Roman" w:hAnsi="Times New Roman" w:cs="Calibri"/>
      <w:i/>
      <w:sz w:val="24"/>
      <w:szCs w:val="20"/>
      <w:lang w:eastAsia="ru-RU"/>
    </w:rPr>
  </w:style>
  <w:style w:type="paragraph" w:styleId="51">
    <w:name w:val="toc 5"/>
    <w:basedOn w:val="a5"/>
    <w:next w:val="a5"/>
    <w:autoRedefine/>
    <w:uiPriority w:val="39"/>
    <w:rsid w:val="00C4144A"/>
    <w:pPr>
      <w:spacing w:after="0" w:line="276" w:lineRule="auto"/>
      <w:ind w:left="880"/>
    </w:pPr>
    <w:rPr>
      <w:rFonts w:ascii="Calibri" w:eastAsia="Times New Roman" w:hAnsi="Calibri" w:cs="Calibri"/>
      <w:sz w:val="20"/>
      <w:szCs w:val="20"/>
      <w:lang w:eastAsia="ru-RU"/>
    </w:rPr>
  </w:style>
  <w:style w:type="paragraph" w:styleId="61">
    <w:name w:val="toc 6"/>
    <w:basedOn w:val="a5"/>
    <w:next w:val="a5"/>
    <w:autoRedefine/>
    <w:uiPriority w:val="39"/>
    <w:rsid w:val="00C4144A"/>
    <w:pPr>
      <w:spacing w:after="0" w:line="276" w:lineRule="auto"/>
      <w:ind w:left="1100"/>
    </w:pPr>
    <w:rPr>
      <w:rFonts w:ascii="Calibri" w:eastAsia="Times New Roman" w:hAnsi="Calibri" w:cs="Calibri"/>
      <w:sz w:val="20"/>
      <w:szCs w:val="20"/>
      <w:lang w:eastAsia="ru-RU"/>
    </w:rPr>
  </w:style>
  <w:style w:type="paragraph" w:styleId="71">
    <w:name w:val="toc 7"/>
    <w:basedOn w:val="a5"/>
    <w:next w:val="a5"/>
    <w:autoRedefine/>
    <w:uiPriority w:val="39"/>
    <w:rsid w:val="00C4144A"/>
    <w:pPr>
      <w:spacing w:after="0" w:line="276" w:lineRule="auto"/>
      <w:ind w:left="1320"/>
    </w:pPr>
    <w:rPr>
      <w:rFonts w:ascii="Calibri" w:eastAsia="Times New Roman" w:hAnsi="Calibri" w:cs="Calibri"/>
      <w:sz w:val="20"/>
      <w:szCs w:val="20"/>
      <w:lang w:eastAsia="ru-RU"/>
    </w:rPr>
  </w:style>
  <w:style w:type="paragraph" w:styleId="81">
    <w:name w:val="toc 8"/>
    <w:basedOn w:val="a5"/>
    <w:next w:val="a5"/>
    <w:autoRedefine/>
    <w:uiPriority w:val="39"/>
    <w:rsid w:val="00C4144A"/>
    <w:pPr>
      <w:spacing w:after="0" w:line="276" w:lineRule="auto"/>
      <w:ind w:left="1540"/>
    </w:pPr>
    <w:rPr>
      <w:rFonts w:ascii="Calibri" w:eastAsia="Times New Roman" w:hAnsi="Calibri" w:cs="Calibri"/>
      <w:sz w:val="20"/>
      <w:szCs w:val="20"/>
      <w:lang w:eastAsia="ru-RU"/>
    </w:rPr>
  </w:style>
  <w:style w:type="paragraph" w:styleId="91">
    <w:name w:val="toc 9"/>
    <w:basedOn w:val="a5"/>
    <w:next w:val="a5"/>
    <w:autoRedefine/>
    <w:uiPriority w:val="39"/>
    <w:rsid w:val="00C4144A"/>
    <w:pPr>
      <w:spacing w:after="0" w:line="276" w:lineRule="auto"/>
      <w:ind w:left="1760"/>
    </w:pPr>
    <w:rPr>
      <w:rFonts w:ascii="Calibri" w:eastAsia="Times New Roman" w:hAnsi="Calibri" w:cs="Calibri"/>
      <w:sz w:val="20"/>
      <w:szCs w:val="20"/>
      <w:lang w:eastAsia="ru-RU"/>
    </w:rPr>
  </w:style>
  <w:style w:type="character" w:styleId="aff1">
    <w:name w:val="Hyperlink"/>
    <w:uiPriority w:val="99"/>
    <w:rsid w:val="00C4144A"/>
    <w:rPr>
      <w:color w:val="0000FF"/>
      <w:u w:val="single"/>
    </w:rPr>
  </w:style>
  <w:style w:type="paragraph" w:customStyle="1" w:styleId="aff2">
    <w:name w:val="Знак Знак Знак"/>
    <w:basedOn w:val="a5"/>
    <w:rsid w:val="00C4144A"/>
    <w:pPr>
      <w:spacing w:after="60" w:line="240" w:lineRule="auto"/>
      <w:ind w:firstLine="709"/>
      <w:jc w:val="both"/>
    </w:pPr>
    <w:rPr>
      <w:rFonts w:ascii="Arial" w:eastAsia="Times New Roman" w:hAnsi="Arial" w:cs="Arial"/>
      <w:bCs/>
      <w:sz w:val="24"/>
      <w:szCs w:val="24"/>
      <w:lang w:eastAsia="ru-RU"/>
    </w:rPr>
  </w:style>
  <w:style w:type="paragraph" w:customStyle="1" w:styleId="28">
    <w:name w:val="Знак2"/>
    <w:basedOn w:val="a5"/>
    <w:rsid w:val="00C4144A"/>
    <w:pPr>
      <w:spacing w:after="60" w:line="240" w:lineRule="auto"/>
      <w:ind w:firstLine="709"/>
      <w:jc w:val="both"/>
    </w:pPr>
    <w:rPr>
      <w:rFonts w:ascii="Arial" w:eastAsia="Times New Roman" w:hAnsi="Arial" w:cs="Arial"/>
      <w:bCs/>
      <w:sz w:val="24"/>
      <w:szCs w:val="24"/>
      <w:lang w:eastAsia="ru-RU"/>
    </w:rPr>
  </w:style>
  <w:style w:type="paragraph" w:customStyle="1" w:styleId="aff3">
    <w:name w:val="Стиль А"/>
    <w:basedOn w:val="a5"/>
    <w:link w:val="aff4"/>
    <w:qFormat/>
    <w:rsid w:val="00C4144A"/>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4">
    <w:name w:val="Стиль А Знак"/>
    <w:link w:val="aff3"/>
    <w:rsid w:val="00C4144A"/>
    <w:rPr>
      <w:rFonts w:ascii="Times New Roman" w:eastAsia="Times New Roman" w:hAnsi="Times New Roman" w:cs="Times New Roman"/>
      <w:b/>
      <w:caps/>
      <w:sz w:val="28"/>
      <w:szCs w:val="28"/>
      <w:lang w:eastAsia="ru-RU"/>
    </w:rPr>
  </w:style>
  <w:style w:type="numbering" w:customStyle="1" w:styleId="aff5">
    <w:name w:val="Стиль маркированный"/>
    <w:basedOn w:val="a8"/>
    <w:rsid w:val="00C4144A"/>
  </w:style>
  <w:style w:type="paragraph" w:customStyle="1" w:styleId="2">
    <w:name w:val="Стиль Заголовок 2 + не малые прописные"/>
    <w:basedOn w:val="20"/>
    <w:autoRedefine/>
    <w:rsid w:val="00C4144A"/>
    <w:pPr>
      <w:keepLines/>
      <w:widowControl w:val="0"/>
      <w:numPr>
        <w:numId w:val="4"/>
      </w:numPr>
      <w:spacing w:before="360" w:after="360"/>
      <w:jc w:val="both"/>
    </w:pPr>
    <w:rPr>
      <w:i/>
      <w:iCs w:val="0"/>
      <w:smallCaps/>
    </w:rPr>
  </w:style>
  <w:style w:type="paragraph" w:customStyle="1" w:styleId="3040">
    <w:name w:val="Стиль Заголовок 3 + Слева:  0.4 см Первая строка:  0 см"/>
    <w:basedOn w:val="31"/>
    <w:rsid w:val="00C4144A"/>
    <w:pPr>
      <w:widowControl w:val="0"/>
      <w:numPr>
        <w:numId w:val="4"/>
      </w:numPr>
      <w:spacing w:before="360" w:after="360" w:line="360" w:lineRule="auto"/>
    </w:pPr>
    <w:rPr>
      <w:sz w:val="28"/>
      <w:szCs w:val="20"/>
    </w:rPr>
  </w:style>
  <w:style w:type="paragraph" w:customStyle="1" w:styleId="CC6697C74D5C47D4AC021749BD917D4C">
    <w:name w:val="CC6697C74D5C47D4AC021749BD917D4C"/>
    <w:rsid w:val="00C4144A"/>
    <w:pPr>
      <w:spacing w:after="200" w:line="276" w:lineRule="auto"/>
    </w:pPr>
    <w:rPr>
      <w:rFonts w:ascii="Calibri" w:eastAsia="Times New Roman" w:hAnsi="Calibri" w:cs="Times New Roman"/>
      <w:lang w:val="en-US"/>
    </w:rPr>
  </w:style>
  <w:style w:type="paragraph" w:customStyle="1" w:styleId="Aeiiai">
    <w:name w:val="Aei?iai?"/>
    <w:basedOn w:val="a5"/>
    <w:rsid w:val="00C4144A"/>
    <w:pPr>
      <w:spacing w:after="0" w:line="240" w:lineRule="auto"/>
      <w:jc w:val="center"/>
    </w:pPr>
    <w:rPr>
      <w:rFonts w:ascii="AGGal" w:eastAsia="Times New Roman" w:hAnsi="AGGal" w:cs="AGGal"/>
      <w:lang w:eastAsia="ru-RU"/>
    </w:rPr>
  </w:style>
  <w:style w:type="character" w:styleId="aff6">
    <w:name w:val="Emphasis"/>
    <w:qFormat/>
    <w:rsid w:val="00C4144A"/>
    <w:rPr>
      <w:i/>
      <w:iCs/>
    </w:rPr>
  </w:style>
  <w:style w:type="paragraph" w:customStyle="1" w:styleId="aff7">
    <w:name w:val="текст сноски"/>
    <w:basedOn w:val="a5"/>
    <w:rsid w:val="00C4144A"/>
    <w:pPr>
      <w:autoSpaceDE w:val="0"/>
      <w:autoSpaceDN w:val="0"/>
      <w:spacing w:after="0" w:line="240" w:lineRule="auto"/>
    </w:pPr>
    <w:rPr>
      <w:rFonts w:ascii="Arial" w:eastAsia="Times New Roman" w:hAnsi="Arial" w:cs="Arial"/>
      <w:sz w:val="20"/>
      <w:szCs w:val="20"/>
      <w:lang w:eastAsia="ru-RU"/>
    </w:rPr>
  </w:style>
  <w:style w:type="character" w:customStyle="1" w:styleId="aff8">
    <w:name w:val="знак сноски"/>
    <w:rsid w:val="00C4144A"/>
    <w:rPr>
      <w:vertAlign w:val="superscript"/>
    </w:rPr>
  </w:style>
  <w:style w:type="paragraph" w:customStyle="1" w:styleId="aff9">
    <w:name w:val="таблица"/>
    <w:basedOn w:val="a5"/>
    <w:next w:val="a5"/>
    <w:rsid w:val="00C4144A"/>
    <w:pPr>
      <w:spacing w:after="0" w:line="240" w:lineRule="auto"/>
      <w:jc w:val="both"/>
    </w:pPr>
    <w:rPr>
      <w:rFonts w:ascii="Times New Roman" w:eastAsia="Times New Roman" w:hAnsi="Times New Roman" w:cs="Times New Roman"/>
      <w:i/>
      <w:sz w:val="24"/>
      <w:szCs w:val="24"/>
      <w:lang w:eastAsia="ru-RU"/>
    </w:rPr>
  </w:style>
  <w:style w:type="paragraph" w:customStyle="1" w:styleId="29">
    <w:name w:val="Обычный2"/>
    <w:rsid w:val="00C4144A"/>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4">
    <w:name w:val="Body Text 3"/>
    <w:basedOn w:val="a5"/>
    <w:link w:val="35"/>
    <w:uiPriority w:val="99"/>
    <w:rsid w:val="00C4144A"/>
    <w:pPr>
      <w:autoSpaceDE w:val="0"/>
      <w:autoSpaceDN w:val="0"/>
      <w:spacing w:after="0" w:line="240" w:lineRule="auto"/>
    </w:pPr>
    <w:rPr>
      <w:rFonts w:ascii="Arial" w:eastAsia="Times New Roman" w:hAnsi="Arial" w:cs="Arial"/>
      <w:i/>
      <w:sz w:val="24"/>
      <w:lang w:eastAsia="ru-RU"/>
    </w:rPr>
  </w:style>
  <w:style w:type="character" w:customStyle="1" w:styleId="35">
    <w:name w:val="Основной текст 3 Знак"/>
    <w:basedOn w:val="a6"/>
    <w:link w:val="34"/>
    <w:uiPriority w:val="99"/>
    <w:rsid w:val="00C4144A"/>
    <w:rPr>
      <w:rFonts w:ascii="Arial" w:eastAsia="Times New Roman" w:hAnsi="Arial" w:cs="Arial"/>
      <w:i/>
      <w:sz w:val="24"/>
      <w:lang w:eastAsia="ru-RU"/>
    </w:rPr>
  </w:style>
  <w:style w:type="paragraph" w:styleId="36">
    <w:name w:val="Body Text Indent 3"/>
    <w:basedOn w:val="a5"/>
    <w:link w:val="37"/>
    <w:rsid w:val="00C4144A"/>
    <w:pPr>
      <w:autoSpaceDE w:val="0"/>
      <w:autoSpaceDN w:val="0"/>
      <w:spacing w:after="0" w:line="240" w:lineRule="auto"/>
      <w:ind w:left="840" w:hanging="1440"/>
    </w:pPr>
    <w:rPr>
      <w:rFonts w:ascii="Arial" w:eastAsia="Times New Roman" w:hAnsi="Arial" w:cs="Arial"/>
      <w:sz w:val="24"/>
      <w:lang w:eastAsia="ru-RU"/>
    </w:rPr>
  </w:style>
  <w:style w:type="character" w:customStyle="1" w:styleId="37">
    <w:name w:val="Основной текст с отступом 3 Знак"/>
    <w:basedOn w:val="a6"/>
    <w:link w:val="36"/>
    <w:rsid w:val="00C4144A"/>
    <w:rPr>
      <w:rFonts w:ascii="Arial" w:eastAsia="Times New Roman" w:hAnsi="Arial" w:cs="Arial"/>
      <w:sz w:val="24"/>
      <w:lang w:eastAsia="ru-RU"/>
    </w:rPr>
  </w:style>
  <w:style w:type="paragraph" w:customStyle="1" w:styleId="Iiiaeuiue">
    <w:name w:val="Ii?iaeuiue"/>
    <w:rsid w:val="00C4144A"/>
    <w:pPr>
      <w:spacing w:after="0" w:line="240" w:lineRule="auto"/>
    </w:pPr>
    <w:rPr>
      <w:rFonts w:ascii="Baltica" w:eastAsia="Times New Roman" w:hAnsi="Baltica" w:cs="Times New Roman"/>
      <w:sz w:val="24"/>
      <w:szCs w:val="20"/>
      <w:lang w:eastAsia="ja-JP"/>
    </w:rPr>
  </w:style>
  <w:style w:type="paragraph" w:customStyle="1" w:styleId="affa">
    <w:name w:val="Знак Знак Знак Знак"/>
    <w:basedOn w:val="a5"/>
    <w:rsid w:val="00C4144A"/>
    <w:pPr>
      <w:spacing w:after="60" w:line="240" w:lineRule="auto"/>
      <w:ind w:firstLine="709"/>
      <w:jc w:val="both"/>
    </w:pPr>
    <w:rPr>
      <w:rFonts w:ascii="Arial" w:eastAsia="Times New Roman" w:hAnsi="Arial" w:cs="Arial"/>
      <w:bCs/>
      <w:sz w:val="24"/>
      <w:szCs w:val="24"/>
      <w:lang w:eastAsia="ru-RU"/>
    </w:rPr>
  </w:style>
  <w:style w:type="paragraph" w:customStyle="1" w:styleId="17">
    <w:name w:val="Знак1"/>
    <w:basedOn w:val="a5"/>
    <w:rsid w:val="00C4144A"/>
    <w:pPr>
      <w:spacing w:before="100" w:beforeAutospacing="1" w:after="100" w:afterAutospacing="1" w:line="240" w:lineRule="auto"/>
    </w:pPr>
    <w:rPr>
      <w:rFonts w:ascii="Tahoma" w:eastAsia="Times New Roman" w:hAnsi="Tahoma" w:cs="Times New Roman"/>
      <w:sz w:val="20"/>
      <w:szCs w:val="20"/>
      <w:lang w:val="en-US"/>
    </w:rPr>
  </w:style>
  <w:style w:type="paragraph" w:styleId="affb">
    <w:name w:val="TOC Heading"/>
    <w:basedOn w:val="10"/>
    <w:next w:val="a5"/>
    <w:uiPriority w:val="39"/>
    <w:qFormat/>
    <w:rsid w:val="00C4144A"/>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5"/>
    <w:link w:val="affc"/>
    <w:rsid w:val="00C4144A"/>
    <w:pPr>
      <w:widowControl w:val="0"/>
      <w:numPr>
        <w:numId w:val="5"/>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val="x-none" w:eastAsia="x-none"/>
    </w:rPr>
  </w:style>
  <w:style w:type="paragraph" w:customStyle="1" w:styleId="18">
    <w:name w:val="Абзац списка1"/>
    <w:basedOn w:val="a5"/>
    <w:rsid w:val="00C4144A"/>
    <w:pPr>
      <w:spacing w:after="0" w:line="240" w:lineRule="auto"/>
      <w:ind w:left="720"/>
      <w:contextualSpacing/>
    </w:pPr>
    <w:rPr>
      <w:rFonts w:ascii="Times New Roman" w:eastAsia="Calibri" w:hAnsi="Times New Roman" w:cs="Times New Roman"/>
      <w:sz w:val="24"/>
      <w:szCs w:val="24"/>
      <w:lang w:eastAsia="ru-RU"/>
    </w:rPr>
  </w:style>
  <w:style w:type="paragraph" w:customStyle="1" w:styleId="19">
    <w:name w:val="Обычный1"/>
    <w:link w:val="Normal"/>
    <w:rsid w:val="00C4144A"/>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9"/>
    <w:rsid w:val="00C4144A"/>
    <w:rPr>
      <w:rFonts w:ascii="Times New Roman" w:eastAsia="Times New Roman" w:hAnsi="Times New Roman" w:cs="Times New Roman"/>
      <w:szCs w:val="20"/>
      <w:lang w:eastAsia="ru-RU"/>
    </w:rPr>
  </w:style>
  <w:style w:type="paragraph" w:styleId="affd">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5"/>
    <w:link w:val="1a"/>
    <w:unhideWhenUsed/>
    <w:qFormat/>
    <w:rsid w:val="00C4144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ConsPlusNormal">
    <w:name w:val="ConsPlusNormal"/>
    <w:rsid w:val="00C414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5"/>
    <w:link w:val="S0"/>
    <w:rsid w:val="00C4144A"/>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C4144A"/>
    <w:rPr>
      <w:rFonts w:ascii="Times New Roman" w:eastAsia="Times New Roman" w:hAnsi="Times New Roman" w:cs="Times New Roman"/>
      <w:sz w:val="24"/>
      <w:szCs w:val="24"/>
      <w:lang w:eastAsia="ru-RU"/>
    </w:rPr>
  </w:style>
  <w:style w:type="paragraph" w:customStyle="1" w:styleId="ConsCell">
    <w:name w:val="ConsCell"/>
    <w:semiHidden/>
    <w:rsid w:val="00C414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5"/>
    <w:rsid w:val="00C414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e">
    <w:name w:val="ОСНОВНОЙ !!!"/>
    <w:basedOn w:val="af9"/>
    <w:link w:val="afff"/>
    <w:rsid w:val="00C4144A"/>
    <w:pPr>
      <w:spacing w:before="120" w:after="0"/>
      <w:ind w:firstLine="900"/>
      <w:jc w:val="both"/>
    </w:pPr>
    <w:rPr>
      <w:rFonts w:ascii="Arial" w:hAnsi="Arial"/>
      <w:color w:val="000000"/>
      <w:szCs w:val="24"/>
      <w:lang w:eastAsia="ar-SA"/>
    </w:rPr>
  </w:style>
  <w:style w:type="character" w:customStyle="1" w:styleId="afff">
    <w:name w:val="ОСНОВНОЙ !!! Знак"/>
    <w:link w:val="affe"/>
    <w:rsid w:val="00C4144A"/>
    <w:rPr>
      <w:rFonts w:ascii="Arial" w:eastAsia="Times New Roman" w:hAnsi="Arial" w:cs="Times New Roman"/>
      <w:color w:val="000000"/>
      <w:sz w:val="24"/>
      <w:szCs w:val="24"/>
      <w:lang w:eastAsia="ar-SA"/>
    </w:rPr>
  </w:style>
  <w:style w:type="paragraph" w:customStyle="1" w:styleId="ConsPlusTitle">
    <w:name w:val="ConsPlusTitle"/>
    <w:rsid w:val="00C414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1"/>
    <w:rsid w:val="00C4144A"/>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0">
    <w:name w:val="FollowedHyperlink"/>
    <w:rsid w:val="00C4144A"/>
    <w:rPr>
      <w:color w:val="800080"/>
      <w:u w:val="single"/>
    </w:rPr>
  </w:style>
  <w:style w:type="paragraph" w:customStyle="1" w:styleId="140">
    <w:name w:val="Стиль Основной текст + 14 пт полужирный"/>
    <w:basedOn w:val="af9"/>
    <w:rsid w:val="00C4144A"/>
    <w:pPr>
      <w:spacing w:line="360" w:lineRule="auto"/>
      <w:ind w:right="-5"/>
      <w:jc w:val="center"/>
    </w:pPr>
    <w:rPr>
      <w:bCs/>
      <w:sz w:val="28"/>
      <w:szCs w:val="24"/>
    </w:rPr>
  </w:style>
  <w:style w:type="paragraph" w:customStyle="1" w:styleId="1b">
    <w:name w:val="Основной текст 1"/>
    <w:basedOn w:val="a5"/>
    <w:rsid w:val="00C4144A"/>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C4144A"/>
    <w:rPr>
      <w:rFonts w:ascii="Times New Roman" w:hAnsi="Times New Roman" w:cs="Times New Roman"/>
      <w:sz w:val="22"/>
      <w:szCs w:val="22"/>
    </w:rPr>
  </w:style>
  <w:style w:type="character" w:customStyle="1" w:styleId="FontStyle11">
    <w:name w:val="Font Style11"/>
    <w:rsid w:val="00C4144A"/>
    <w:rPr>
      <w:rFonts w:ascii="Times New Roman" w:hAnsi="Times New Roman" w:cs="Times New Roman"/>
      <w:sz w:val="24"/>
      <w:szCs w:val="24"/>
    </w:rPr>
  </w:style>
  <w:style w:type="paragraph" w:customStyle="1" w:styleId="1c">
    <w:name w:val="Стиль1"/>
    <w:basedOn w:val="a5"/>
    <w:rsid w:val="00C4144A"/>
    <w:pPr>
      <w:spacing w:after="200" w:line="276" w:lineRule="auto"/>
      <w:jc w:val="center"/>
    </w:pPr>
    <w:rPr>
      <w:rFonts w:ascii="Times New Roman" w:eastAsia="Times New Roman" w:hAnsi="Times New Roman" w:cs="Times New Roman"/>
      <w:b/>
      <w:sz w:val="28"/>
      <w:lang w:eastAsia="ru-RU"/>
    </w:rPr>
  </w:style>
  <w:style w:type="paragraph" w:customStyle="1" w:styleId="FR3">
    <w:name w:val="FR3"/>
    <w:rsid w:val="00C4144A"/>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f1">
    <w:name w:val="Strong"/>
    <w:qFormat/>
    <w:rsid w:val="00C4144A"/>
    <w:rPr>
      <w:b/>
      <w:bCs/>
    </w:rPr>
  </w:style>
  <w:style w:type="character" w:customStyle="1" w:styleId="15">
    <w:name w:val="заголовок 1 Знак"/>
    <w:link w:val="14"/>
    <w:rsid w:val="00C4144A"/>
    <w:rPr>
      <w:rFonts w:ascii="Arial" w:eastAsia="Times New Roman" w:hAnsi="Arial" w:cs="Arial"/>
      <w:b/>
      <w:bCs/>
      <w:sz w:val="28"/>
      <w:szCs w:val="28"/>
      <w:lang w:eastAsia="ru-RU"/>
    </w:rPr>
  </w:style>
  <w:style w:type="paragraph" w:styleId="afff2">
    <w:name w:val="Document Map"/>
    <w:basedOn w:val="a5"/>
    <w:link w:val="afff3"/>
    <w:rsid w:val="00C4144A"/>
    <w:pPr>
      <w:shd w:val="clear" w:color="auto" w:fill="000080"/>
      <w:spacing w:after="200" w:line="276" w:lineRule="auto"/>
    </w:pPr>
    <w:rPr>
      <w:rFonts w:ascii="Tahoma" w:eastAsia="Times New Roman" w:hAnsi="Tahoma" w:cs="Times New Roman"/>
      <w:sz w:val="20"/>
      <w:szCs w:val="20"/>
      <w:lang w:val="x-none" w:eastAsia="x-none"/>
    </w:rPr>
  </w:style>
  <w:style w:type="character" w:customStyle="1" w:styleId="afff3">
    <w:name w:val="Схема документа Знак"/>
    <w:basedOn w:val="a6"/>
    <w:link w:val="afff2"/>
    <w:rsid w:val="00C4144A"/>
    <w:rPr>
      <w:rFonts w:ascii="Tahoma" w:eastAsia="Times New Roman" w:hAnsi="Tahoma" w:cs="Times New Roman"/>
      <w:sz w:val="20"/>
      <w:szCs w:val="20"/>
      <w:shd w:val="clear" w:color="auto" w:fill="000080"/>
      <w:lang w:val="x-none" w:eastAsia="x-none"/>
    </w:rPr>
  </w:style>
  <w:style w:type="paragraph" w:customStyle="1" w:styleId="2a">
    <w:name w:val="Îñíîâíîé òåêñò 2"/>
    <w:basedOn w:val="a5"/>
    <w:rsid w:val="00C4144A"/>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7"/>
    <w:rsid w:val="00C4144A"/>
    <w:pPr>
      <w:spacing w:after="200" w:line="276"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8">
    <w:name w:val="Обычный3"/>
    <w:rsid w:val="00C4144A"/>
    <w:pPr>
      <w:snapToGrid w:val="0"/>
      <w:spacing w:after="0" w:line="240" w:lineRule="auto"/>
    </w:pPr>
    <w:rPr>
      <w:rFonts w:ascii="Times New Roman" w:eastAsia="Times New Roman" w:hAnsi="Times New Roman" w:cs="Times New Roman"/>
      <w:szCs w:val="20"/>
      <w:lang w:eastAsia="ru-RU"/>
    </w:rPr>
  </w:style>
  <w:style w:type="paragraph" w:styleId="afff4">
    <w:name w:val="No Spacing"/>
    <w:link w:val="afff5"/>
    <w:uiPriority w:val="99"/>
    <w:qFormat/>
    <w:rsid w:val="00C4144A"/>
    <w:pPr>
      <w:spacing w:after="0" w:line="240" w:lineRule="auto"/>
    </w:pPr>
    <w:rPr>
      <w:rFonts w:ascii="Calibri" w:eastAsia="Times New Roman" w:hAnsi="Calibri" w:cs="Times New Roman"/>
      <w:lang w:eastAsia="ru-RU"/>
    </w:rPr>
  </w:style>
  <w:style w:type="paragraph" w:customStyle="1" w:styleId="2b">
    <w:name w:val="Новая страница2"/>
    <w:basedOn w:val="10"/>
    <w:link w:val="2c"/>
    <w:qFormat/>
    <w:rsid w:val="00C4144A"/>
    <w:pPr>
      <w:numPr>
        <w:numId w:val="0"/>
      </w:numPr>
      <w:ind w:left="432"/>
    </w:pPr>
    <w:rPr>
      <w:rFonts w:cs="Arial"/>
      <w:sz w:val="24"/>
      <w:szCs w:val="24"/>
      <w:lang w:val="ru-RU" w:eastAsia="ru-RU"/>
    </w:rPr>
  </w:style>
  <w:style w:type="numbering" w:customStyle="1" w:styleId="2d">
    <w:name w:val="Нет списка2"/>
    <w:next w:val="a8"/>
    <w:semiHidden/>
    <w:rsid w:val="00C4144A"/>
  </w:style>
  <w:style w:type="character" w:customStyle="1" w:styleId="2c">
    <w:name w:val="Новая страница2 Знак"/>
    <w:link w:val="2b"/>
    <w:rsid w:val="00C4144A"/>
    <w:rPr>
      <w:rFonts w:ascii="Times New Roman" w:eastAsia="Times New Roman" w:hAnsi="Times New Roman" w:cs="Arial"/>
      <w:b/>
      <w:bCs/>
      <w:kern w:val="32"/>
      <w:sz w:val="24"/>
      <w:szCs w:val="24"/>
      <w:lang w:eastAsia="ru-RU"/>
    </w:rPr>
  </w:style>
  <w:style w:type="numbering" w:customStyle="1" w:styleId="111">
    <w:name w:val="Нет списка111"/>
    <w:next w:val="a8"/>
    <w:semiHidden/>
    <w:rsid w:val="00C4144A"/>
  </w:style>
  <w:style w:type="paragraph" w:customStyle="1" w:styleId="1d">
    <w:name w:val="1"/>
    <w:basedOn w:val="a5"/>
    <w:next w:val="a5"/>
    <w:link w:val="1e"/>
    <w:qFormat/>
    <w:rsid w:val="00C4144A"/>
    <w:pPr>
      <w:keepNext/>
      <w:autoSpaceDE w:val="0"/>
      <w:autoSpaceDN w:val="0"/>
      <w:spacing w:after="0" w:line="276" w:lineRule="auto"/>
      <w:jc w:val="center"/>
      <w:outlineLvl w:val="0"/>
    </w:pPr>
    <w:rPr>
      <w:rFonts w:ascii="Times New Roman" w:eastAsia="Times New Roman" w:hAnsi="Times New Roman" w:cs="Times New Roman"/>
      <w:b/>
      <w:bCs/>
      <w:sz w:val="24"/>
      <w:szCs w:val="28"/>
      <w:lang w:val="x-none" w:eastAsia="x-none"/>
    </w:rPr>
  </w:style>
  <w:style w:type="numbering" w:customStyle="1" w:styleId="1">
    <w:name w:val="Стиль маркированный1"/>
    <w:basedOn w:val="a8"/>
    <w:rsid w:val="00C4144A"/>
    <w:pPr>
      <w:numPr>
        <w:numId w:val="3"/>
      </w:numPr>
    </w:pPr>
  </w:style>
  <w:style w:type="character" w:customStyle="1" w:styleId="1e">
    <w:name w:val="1 Знак"/>
    <w:link w:val="1d"/>
    <w:rsid w:val="00C4144A"/>
    <w:rPr>
      <w:rFonts w:ascii="Times New Roman" w:eastAsia="Times New Roman" w:hAnsi="Times New Roman" w:cs="Times New Roman"/>
      <w:b/>
      <w:bCs/>
      <w:sz w:val="24"/>
      <w:szCs w:val="28"/>
      <w:lang w:val="x-none" w:eastAsia="x-none"/>
    </w:rPr>
  </w:style>
  <w:style w:type="paragraph" w:customStyle="1" w:styleId="TimesNewRoman18">
    <w:name w:val="Times New Roman 18 пт"/>
    <w:basedOn w:val="a5"/>
    <w:link w:val="TimesNewRoman180"/>
    <w:uiPriority w:val="99"/>
    <w:rsid w:val="00C4144A"/>
    <w:pPr>
      <w:spacing w:after="0" w:line="240" w:lineRule="auto"/>
      <w:jc w:val="center"/>
    </w:pPr>
    <w:rPr>
      <w:rFonts w:ascii="Times New Roman" w:eastAsia="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C4144A"/>
    <w:rPr>
      <w:rFonts w:ascii="Times New Roman" w:eastAsia="Times New Roman" w:hAnsi="Times New Roman" w:cs="Times New Roman"/>
      <w:b/>
      <w:bCs/>
      <w:sz w:val="36"/>
      <w:szCs w:val="24"/>
      <w:lang w:val="x-none" w:eastAsia="x-none"/>
    </w:rPr>
  </w:style>
  <w:style w:type="character" w:customStyle="1" w:styleId="ae">
    <w:name w:val="Абзац списка Знак"/>
    <w:link w:val="ad"/>
    <w:uiPriority w:val="34"/>
    <w:rsid w:val="00C4144A"/>
  </w:style>
  <w:style w:type="paragraph" w:customStyle="1" w:styleId="afff6">
    <w:name w:val="Заголовок ПЗ"/>
    <w:link w:val="afff7"/>
    <w:rsid w:val="00C4144A"/>
    <w:pPr>
      <w:spacing w:after="0" w:line="240" w:lineRule="auto"/>
      <w:jc w:val="center"/>
    </w:pPr>
    <w:rPr>
      <w:rFonts w:ascii="ISOCPEUR" w:eastAsia="Times New Roman" w:hAnsi="ISOCPEUR" w:cs="Times New Roman"/>
      <w:b/>
      <w:i/>
      <w:sz w:val="28"/>
      <w:szCs w:val="24"/>
      <w:lang w:eastAsia="ru-RU"/>
    </w:rPr>
  </w:style>
  <w:style w:type="character" w:customStyle="1" w:styleId="afff7">
    <w:name w:val="Заголовок ПЗ Знак"/>
    <w:link w:val="afff6"/>
    <w:rsid w:val="00C4144A"/>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C4144A"/>
    <w:pPr>
      <w:spacing w:after="200" w:line="276" w:lineRule="auto"/>
    </w:pPr>
    <w:rPr>
      <w:rFonts w:ascii="Calibri" w:eastAsia="Times New Roman" w:hAnsi="Calibri" w:cs="Times New Roman"/>
      <w:lang w:eastAsia="ru-RU"/>
    </w:rPr>
  </w:style>
  <w:style w:type="character" w:customStyle="1" w:styleId="afff5">
    <w:name w:val="Без интервала Знак"/>
    <w:link w:val="afff4"/>
    <w:uiPriority w:val="99"/>
    <w:rsid w:val="00C4144A"/>
    <w:rPr>
      <w:rFonts w:ascii="Calibri" w:eastAsia="Times New Roman" w:hAnsi="Calibri" w:cs="Times New Roman"/>
      <w:lang w:eastAsia="ru-RU"/>
    </w:rPr>
  </w:style>
  <w:style w:type="paragraph" w:customStyle="1" w:styleId="11">
    <w:name w:val="заголовок пз 1 Знак"/>
    <w:basedOn w:val="afb"/>
    <w:autoRedefine/>
    <w:rsid w:val="00C4144A"/>
    <w:pPr>
      <w:numPr>
        <w:numId w:val="6"/>
      </w:numPr>
      <w:spacing w:after="0" w:line="276" w:lineRule="auto"/>
      <w:outlineLvl w:val="0"/>
    </w:pPr>
    <w:rPr>
      <w:rFonts w:ascii="Calibri" w:hAnsi="Calibri"/>
      <w:b/>
      <w:snapToGrid w:val="0"/>
      <w:sz w:val="28"/>
      <w:szCs w:val="32"/>
    </w:rPr>
  </w:style>
  <w:style w:type="numbering" w:customStyle="1" w:styleId="11111113111">
    <w:name w:val="1 / 1.1 / 1.1.113111"/>
    <w:basedOn w:val="a8"/>
    <w:next w:val="111111"/>
    <w:rsid w:val="00C4144A"/>
  </w:style>
  <w:style w:type="numbering" w:styleId="111111">
    <w:name w:val="Outline List 2"/>
    <w:basedOn w:val="a8"/>
    <w:rsid w:val="00C4144A"/>
    <w:pPr>
      <w:numPr>
        <w:numId w:val="6"/>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C4144A"/>
    <w:rPr>
      <w:rFonts w:ascii="Times New Roman" w:eastAsia="Times New Roman" w:hAnsi="Times New Roman" w:cs="Times New Roman"/>
      <w:b/>
      <w:bCs/>
      <w:sz w:val="24"/>
      <w:szCs w:val="24"/>
      <w:lang w:val="x-none" w:eastAsia="x-none"/>
    </w:rPr>
  </w:style>
  <w:style w:type="paragraph" w:customStyle="1" w:styleId="a2">
    <w:name w:val="Пункт РНГП"/>
    <w:basedOn w:val="ad"/>
    <w:uiPriority w:val="99"/>
    <w:rsid w:val="00C4144A"/>
    <w:pPr>
      <w:numPr>
        <w:numId w:val="7"/>
      </w:numPr>
      <w:tabs>
        <w:tab w:val="left" w:pos="993"/>
      </w:tabs>
      <w:spacing w:after="0" w:line="240" w:lineRule="auto"/>
      <w:jc w:val="both"/>
    </w:pPr>
    <w:rPr>
      <w:rFonts w:ascii="Times New Roman" w:eastAsia="Calibri" w:hAnsi="Times New Roman" w:cs="Times New Roman"/>
      <w:color w:val="000000"/>
      <w:sz w:val="24"/>
      <w:szCs w:val="24"/>
      <w:lang w:val="x-none"/>
    </w:rPr>
  </w:style>
  <w:style w:type="paragraph" w:customStyle="1" w:styleId="afff8">
    <w:name w:val="ГП_Обычный"/>
    <w:link w:val="afff9"/>
    <w:qFormat/>
    <w:rsid w:val="00C4144A"/>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9">
    <w:name w:val="ГП_Обычный Знак"/>
    <w:link w:val="afff8"/>
    <w:rsid w:val="00C4144A"/>
    <w:rPr>
      <w:rFonts w:ascii="PT Sans" w:eastAsia="Times New Roman" w:hAnsi="PT Sans" w:cs="Times New Roman"/>
      <w:sz w:val="24"/>
      <w:szCs w:val="24"/>
      <w:lang w:eastAsia="ru-RU"/>
    </w:rPr>
  </w:style>
  <w:style w:type="character" w:customStyle="1" w:styleId="1a">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d"/>
    <w:rsid w:val="00C4144A"/>
    <w:rPr>
      <w:rFonts w:ascii="Times New Roman" w:eastAsia="Times New Roman" w:hAnsi="Times New Roman" w:cs="Times New Roman"/>
      <w:sz w:val="24"/>
      <w:szCs w:val="24"/>
      <w:lang w:val="x-none" w:eastAsia="x-none"/>
    </w:rPr>
  </w:style>
  <w:style w:type="numbering" w:customStyle="1" w:styleId="2311">
    <w:name w:val="Стиль маркированный2311"/>
    <w:rsid w:val="00C4144A"/>
    <w:pPr>
      <w:numPr>
        <w:numId w:val="40"/>
      </w:numPr>
    </w:pPr>
  </w:style>
  <w:style w:type="paragraph" w:customStyle="1" w:styleId="2e">
    <w:name w:val="Стиль2"/>
    <w:basedOn w:val="1d"/>
    <w:link w:val="2f"/>
    <w:qFormat/>
    <w:rsid w:val="00C4144A"/>
    <w:pPr>
      <w:spacing w:before="120"/>
      <w:ind w:left="709"/>
      <w:outlineLvl w:val="9"/>
    </w:pPr>
  </w:style>
  <w:style w:type="paragraph" w:customStyle="1" w:styleId="39">
    <w:name w:val="Стиль3"/>
    <w:basedOn w:val="ad"/>
    <w:link w:val="3a"/>
    <w:qFormat/>
    <w:rsid w:val="00C4144A"/>
    <w:pPr>
      <w:tabs>
        <w:tab w:val="left" w:pos="709"/>
        <w:tab w:val="left" w:pos="851"/>
        <w:tab w:val="left" w:pos="3366"/>
      </w:tabs>
      <w:spacing w:before="120" w:after="120" w:line="240" w:lineRule="auto"/>
      <w:ind w:left="0" w:firstLine="709"/>
      <w:jc w:val="both"/>
    </w:pPr>
    <w:rPr>
      <w:rFonts w:ascii="Calibri" w:eastAsia="Times New Roman" w:hAnsi="Calibri" w:cs="Times New Roman"/>
      <w:b/>
      <w:sz w:val="24"/>
      <w:szCs w:val="24"/>
      <w:lang w:val="x-none" w:eastAsia="x-none"/>
    </w:rPr>
  </w:style>
  <w:style w:type="character" w:customStyle="1" w:styleId="2f">
    <w:name w:val="Стиль2 Знак"/>
    <w:basedOn w:val="1e"/>
    <w:link w:val="2e"/>
    <w:rsid w:val="00C4144A"/>
    <w:rPr>
      <w:rFonts w:ascii="Times New Roman" w:eastAsia="Times New Roman" w:hAnsi="Times New Roman" w:cs="Times New Roman"/>
      <w:b/>
      <w:bCs/>
      <w:sz w:val="24"/>
      <w:szCs w:val="28"/>
      <w:lang w:val="x-none" w:eastAsia="x-none"/>
    </w:rPr>
  </w:style>
  <w:style w:type="paragraph" w:customStyle="1" w:styleId="42">
    <w:name w:val="Стиль4"/>
    <w:basedOn w:val="39"/>
    <w:link w:val="43"/>
    <w:qFormat/>
    <w:rsid w:val="00C4144A"/>
    <w:pPr>
      <w:outlineLvl w:val="1"/>
    </w:pPr>
  </w:style>
  <w:style w:type="character" w:customStyle="1" w:styleId="3a">
    <w:name w:val="Стиль3 Знак"/>
    <w:link w:val="39"/>
    <w:rsid w:val="00C4144A"/>
    <w:rPr>
      <w:rFonts w:ascii="Calibri" w:eastAsia="Times New Roman" w:hAnsi="Calibri" w:cs="Times New Roman"/>
      <w:b/>
      <w:sz w:val="24"/>
      <w:szCs w:val="24"/>
      <w:lang w:val="x-none" w:eastAsia="x-none"/>
    </w:rPr>
  </w:style>
  <w:style w:type="paragraph" w:customStyle="1" w:styleId="p6">
    <w:name w:val="p6"/>
    <w:basedOn w:val="a5"/>
    <w:rsid w:val="00C4144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3">
    <w:name w:val="Стиль4 Знак"/>
    <w:basedOn w:val="3a"/>
    <w:link w:val="42"/>
    <w:rsid w:val="00C4144A"/>
    <w:rPr>
      <w:rFonts w:ascii="Calibri" w:eastAsia="Times New Roman" w:hAnsi="Calibri" w:cs="Times New Roman"/>
      <w:b/>
      <w:sz w:val="24"/>
      <w:szCs w:val="24"/>
      <w:lang w:val="x-none" w:eastAsia="x-none"/>
    </w:rPr>
  </w:style>
  <w:style w:type="character" w:customStyle="1" w:styleId="s41">
    <w:name w:val="s41"/>
    <w:rsid w:val="00C4144A"/>
  </w:style>
  <w:style w:type="character" w:customStyle="1" w:styleId="s31">
    <w:name w:val="s31"/>
    <w:rsid w:val="00C4144A"/>
    <w:rPr>
      <w:color w:val="000000"/>
    </w:rPr>
  </w:style>
  <w:style w:type="character" w:customStyle="1" w:styleId="s51">
    <w:name w:val="s51"/>
    <w:rsid w:val="00C4144A"/>
    <w:rPr>
      <w:color w:val="000000"/>
      <w:u w:val="single"/>
    </w:rPr>
  </w:style>
  <w:style w:type="paragraph" w:customStyle="1" w:styleId="afffa">
    <w:name w:val="Текст документа"/>
    <w:basedOn w:val="a5"/>
    <w:qFormat/>
    <w:rsid w:val="00C4144A"/>
    <w:pPr>
      <w:tabs>
        <w:tab w:val="left" w:pos="851"/>
      </w:tabs>
      <w:spacing w:after="0" w:line="240" w:lineRule="auto"/>
      <w:ind w:firstLine="567"/>
      <w:jc w:val="both"/>
    </w:pPr>
    <w:rPr>
      <w:rFonts w:ascii="Calibri" w:eastAsia="Calibri" w:hAnsi="Calibri" w:cs="Times New Roman"/>
      <w:sz w:val="24"/>
    </w:rPr>
  </w:style>
  <w:style w:type="paragraph" w:customStyle="1" w:styleId="Style4">
    <w:name w:val="Style4"/>
    <w:basedOn w:val="a5"/>
    <w:rsid w:val="00C4144A"/>
    <w:pPr>
      <w:widowControl w:val="0"/>
      <w:autoSpaceDE w:val="0"/>
      <w:autoSpaceDN w:val="0"/>
      <w:adjustRightInd w:val="0"/>
      <w:spacing w:after="0" w:line="264" w:lineRule="exact"/>
      <w:jc w:val="both"/>
    </w:pPr>
    <w:rPr>
      <w:rFonts w:ascii="Times New Roman" w:eastAsia="Calibri" w:hAnsi="Times New Roman" w:cs="Times New Roman"/>
      <w:sz w:val="24"/>
      <w:szCs w:val="24"/>
      <w:lang w:eastAsia="ru-RU"/>
    </w:rPr>
  </w:style>
  <w:style w:type="character" w:customStyle="1" w:styleId="FontStyle18">
    <w:name w:val="Font Style18"/>
    <w:rsid w:val="00C4144A"/>
    <w:rPr>
      <w:rFonts w:ascii="Times New Roman" w:hAnsi="Times New Roman" w:cs="Times New Roman"/>
      <w:sz w:val="20"/>
      <w:szCs w:val="20"/>
    </w:rPr>
  </w:style>
  <w:style w:type="paragraph" w:customStyle="1" w:styleId="style1">
    <w:name w:val="style1"/>
    <w:basedOn w:val="a5"/>
    <w:rsid w:val="00C41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4144A"/>
  </w:style>
  <w:style w:type="table" w:customStyle="1" w:styleId="112">
    <w:name w:val="Сетка таблицы11"/>
    <w:basedOn w:val="a7"/>
    <w:rsid w:val="00C414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C4144A"/>
  </w:style>
  <w:style w:type="paragraph" w:customStyle="1" w:styleId="afffb">
    <w:name w:val="Обычный нум. список"/>
    <w:basedOn w:val="a5"/>
    <w:qFormat/>
    <w:rsid w:val="00C4144A"/>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ConsPlusCell">
    <w:name w:val="ConsPlusCell"/>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5"/>
    <w:link w:val="53"/>
    <w:qFormat/>
    <w:rsid w:val="00C4144A"/>
    <w:pPr>
      <w:spacing w:before="120" w:after="120" w:line="276" w:lineRule="auto"/>
    </w:pPr>
    <w:rPr>
      <w:rFonts w:ascii="Times New Roman" w:eastAsia="Times New Roman" w:hAnsi="Times New Roman" w:cs="Times New Roman"/>
      <w:b/>
      <w:sz w:val="28"/>
      <w:szCs w:val="28"/>
      <w:lang w:val="x-none" w:eastAsia="x-none"/>
    </w:rPr>
  </w:style>
  <w:style w:type="paragraph" w:customStyle="1" w:styleId="62">
    <w:name w:val="Стиль6"/>
    <w:basedOn w:val="a5"/>
    <w:link w:val="63"/>
    <w:qFormat/>
    <w:rsid w:val="00C4144A"/>
    <w:pPr>
      <w:spacing w:before="120" w:after="120" w:line="240" w:lineRule="auto"/>
      <w:ind w:firstLine="709"/>
      <w:outlineLvl w:val="0"/>
    </w:pPr>
    <w:rPr>
      <w:rFonts w:ascii="Times New Roman" w:eastAsia="Times New Roman" w:hAnsi="Times New Roman" w:cs="Times New Roman"/>
      <w:b/>
      <w:sz w:val="28"/>
      <w:szCs w:val="28"/>
      <w:lang w:val="x-none" w:eastAsia="x-none"/>
    </w:rPr>
  </w:style>
  <w:style w:type="character" w:customStyle="1" w:styleId="53">
    <w:name w:val="Стиль5 Знак"/>
    <w:link w:val="52"/>
    <w:rsid w:val="00C4144A"/>
    <w:rPr>
      <w:rFonts w:ascii="Times New Roman" w:eastAsia="Times New Roman" w:hAnsi="Times New Roman" w:cs="Times New Roman"/>
      <w:b/>
      <w:sz w:val="28"/>
      <w:szCs w:val="28"/>
      <w:lang w:val="x-none" w:eastAsia="x-none"/>
    </w:rPr>
  </w:style>
  <w:style w:type="paragraph" w:customStyle="1" w:styleId="72">
    <w:name w:val="Стиль7"/>
    <w:basedOn w:val="ad"/>
    <w:link w:val="73"/>
    <w:qFormat/>
    <w:rsid w:val="00C4144A"/>
    <w:pPr>
      <w:spacing w:before="120" w:after="120" w:line="240" w:lineRule="auto"/>
      <w:ind w:left="0" w:firstLine="709"/>
    </w:pPr>
    <w:rPr>
      <w:rFonts w:ascii="Calibri" w:eastAsia="Times New Roman" w:hAnsi="Calibri" w:cs="Times New Roman"/>
      <w:b/>
      <w:sz w:val="24"/>
      <w:szCs w:val="24"/>
      <w:lang w:val="x-none" w:eastAsia="x-none"/>
    </w:rPr>
  </w:style>
  <w:style w:type="character" w:customStyle="1" w:styleId="63">
    <w:name w:val="Стиль6 Знак"/>
    <w:link w:val="62"/>
    <w:rsid w:val="00C4144A"/>
    <w:rPr>
      <w:rFonts w:ascii="Times New Roman" w:eastAsia="Times New Roman" w:hAnsi="Times New Roman" w:cs="Times New Roman"/>
      <w:b/>
      <w:sz w:val="28"/>
      <w:szCs w:val="28"/>
      <w:lang w:val="x-none" w:eastAsia="x-none"/>
    </w:rPr>
  </w:style>
  <w:style w:type="paragraph" w:customStyle="1" w:styleId="82">
    <w:name w:val="Стиль8"/>
    <w:basedOn w:val="a5"/>
    <w:link w:val="83"/>
    <w:qFormat/>
    <w:rsid w:val="00C4144A"/>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73">
    <w:name w:val="Стиль7 Знак"/>
    <w:link w:val="72"/>
    <w:rsid w:val="00C4144A"/>
    <w:rPr>
      <w:rFonts w:ascii="Calibri" w:eastAsia="Times New Roman" w:hAnsi="Calibri" w:cs="Times New Roman"/>
      <w:b/>
      <w:sz w:val="24"/>
      <w:szCs w:val="24"/>
      <w:lang w:val="x-none" w:eastAsia="x-none"/>
    </w:rPr>
  </w:style>
  <w:style w:type="paragraph" w:customStyle="1" w:styleId="92">
    <w:name w:val="Стиль9"/>
    <w:basedOn w:val="a5"/>
    <w:link w:val="93"/>
    <w:qFormat/>
    <w:rsid w:val="00C4144A"/>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83">
    <w:name w:val="Стиль8 Знак"/>
    <w:link w:val="82"/>
    <w:rsid w:val="00C4144A"/>
    <w:rPr>
      <w:rFonts w:ascii="Times New Roman" w:eastAsia="Times New Roman" w:hAnsi="Times New Roman" w:cs="Times New Roman"/>
      <w:b/>
      <w:sz w:val="28"/>
      <w:szCs w:val="28"/>
      <w:lang w:val="x-none" w:eastAsia="x-none"/>
    </w:rPr>
  </w:style>
  <w:style w:type="paragraph" w:customStyle="1" w:styleId="100">
    <w:name w:val="Стиль10"/>
    <w:basedOn w:val="Default"/>
    <w:link w:val="101"/>
    <w:qFormat/>
    <w:rsid w:val="00C4144A"/>
    <w:pPr>
      <w:spacing w:before="120" w:after="120"/>
      <w:ind w:firstLine="709"/>
      <w:jc w:val="both"/>
    </w:pPr>
    <w:rPr>
      <w:rFonts w:ascii="Cambria" w:eastAsia="Times New Roman" w:hAnsi="Cambria"/>
      <w:b/>
      <w:lang w:val="x-none" w:eastAsia="x-none"/>
    </w:rPr>
  </w:style>
  <w:style w:type="character" w:customStyle="1" w:styleId="93">
    <w:name w:val="Стиль9 Знак"/>
    <w:link w:val="92"/>
    <w:rsid w:val="00C4144A"/>
    <w:rPr>
      <w:rFonts w:ascii="Times New Roman" w:eastAsia="Times New Roman" w:hAnsi="Times New Roman" w:cs="Times New Roman"/>
      <w:b/>
      <w:sz w:val="28"/>
      <w:szCs w:val="28"/>
      <w:lang w:val="x-none" w:eastAsia="x-none"/>
    </w:rPr>
  </w:style>
  <w:style w:type="paragraph" w:customStyle="1" w:styleId="113">
    <w:name w:val="Стиль11"/>
    <w:basedOn w:val="a5"/>
    <w:link w:val="114"/>
    <w:qFormat/>
    <w:rsid w:val="00C4144A"/>
    <w:pPr>
      <w:spacing w:after="200" w:line="276" w:lineRule="auto"/>
      <w:ind w:firstLine="709"/>
      <w:jc w:val="both"/>
    </w:pPr>
    <w:rPr>
      <w:rFonts w:ascii="Times New Roman" w:eastAsia="Times New Roman" w:hAnsi="Times New Roman" w:cs="Times New Roman"/>
      <w:b/>
      <w:sz w:val="28"/>
      <w:szCs w:val="28"/>
      <w:lang w:val="x-none" w:eastAsia="x-none"/>
    </w:rPr>
  </w:style>
  <w:style w:type="character" w:customStyle="1" w:styleId="Default0">
    <w:name w:val="Default Знак"/>
    <w:link w:val="Default"/>
    <w:rsid w:val="00C4144A"/>
    <w:rPr>
      <w:rFonts w:ascii="Times New Roman" w:hAnsi="Times New Roman" w:cs="Times New Roman"/>
      <w:color w:val="000000"/>
      <w:sz w:val="24"/>
      <w:szCs w:val="24"/>
    </w:rPr>
  </w:style>
  <w:style w:type="character" w:customStyle="1" w:styleId="101">
    <w:name w:val="Стиль10 Знак"/>
    <w:link w:val="100"/>
    <w:rsid w:val="00C4144A"/>
    <w:rPr>
      <w:rFonts w:ascii="Cambria" w:eastAsia="Times New Roman" w:hAnsi="Cambria" w:cs="Times New Roman"/>
      <w:b/>
      <w:color w:val="000000"/>
      <w:sz w:val="24"/>
      <w:szCs w:val="24"/>
      <w:lang w:val="x-none" w:eastAsia="x-none"/>
    </w:rPr>
  </w:style>
  <w:style w:type="paragraph" w:customStyle="1" w:styleId="120">
    <w:name w:val="Стиль12"/>
    <w:basedOn w:val="a5"/>
    <w:link w:val="121"/>
    <w:qFormat/>
    <w:rsid w:val="00C4144A"/>
    <w:pPr>
      <w:spacing w:after="200" w:line="276" w:lineRule="auto"/>
      <w:ind w:firstLine="567"/>
      <w:jc w:val="both"/>
    </w:pPr>
    <w:rPr>
      <w:rFonts w:ascii="Times New Roman" w:eastAsia="Times New Roman" w:hAnsi="Times New Roman" w:cs="Times New Roman"/>
      <w:b/>
      <w:sz w:val="28"/>
      <w:szCs w:val="28"/>
      <w:lang w:val="x-none" w:eastAsia="x-none"/>
    </w:rPr>
  </w:style>
  <w:style w:type="character" w:customStyle="1" w:styleId="114">
    <w:name w:val="Стиль11 Знак"/>
    <w:link w:val="113"/>
    <w:rsid w:val="00C4144A"/>
    <w:rPr>
      <w:rFonts w:ascii="Times New Roman" w:eastAsia="Times New Roman" w:hAnsi="Times New Roman" w:cs="Times New Roman"/>
      <w:b/>
      <w:sz w:val="28"/>
      <w:szCs w:val="28"/>
      <w:lang w:val="x-none" w:eastAsia="x-none"/>
    </w:rPr>
  </w:style>
  <w:style w:type="paragraph" w:customStyle="1" w:styleId="130">
    <w:name w:val="Стиль13"/>
    <w:basedOn w:val="a5"/>
    <w:link w:val="131"/>
    <w:qFormat/>
    <w:rsid w:val="00C4144A"/>
    <w:pPr>
      <w:spacing w:after="200" w:line="276" w:lineRule="auto"/>
      <w:ind w:firstLine="709"/>
    </w:pPr>
    <w:rPr>
      <w:rFonts w:ascii="Times New Roman" w:eastAsia="Times New Roman" w:hAnsi="Times New Roman" w:cs="Times New Roman"/>
      <w:b/>
      <w:sz w:val="28"/>
      <w:szCs w:val="28"/>
      <w:lang w:val="x-none" w:eastAsia="x-none"/>
    </w:rPr>
  </w:style>
  <w:style w:type="character" w:customStyle="1" w:styleId="121">
    <w:name w:val="Стиль12 Знак"/>
    <w:link w:val="120"/>
    <w:rsid w:val="00C4144A"/>
    <w:rPr>
      <w:rFonts w:ascii="Times New Roman" w:eastAsia="Times New Roman" w:hAnsi="Times New Roman" w:cs="Times New Roman"/>
      <w:b/>
      <w:sz w:val="28"/>
      <w:szCs w:val="28"/>
      <w:lang w:val="x-none" w:eastAsia="x-none"/>
    </w:rPr>
  </w:style>
  <w:style w:type="paragraph" w:customStyle="1" w:styleId="141">
    <w:name w:val="Стиль14"/>
    <w:basedOn w:val="a5"/>
    <w:link w:val="142"/>
    <w:qFormat/>
    <w:rsid w:val="00C4144A"/>
    <w:pPr>
      <w:spacing w:after="200" w:line="276" w:lineRule="auto"/>
      <w:ind w:firstLine="709"/>
    </w:pPr>
    <w:rPr>
      <w:rFonts w:ascii="Times New Roman" w:eastAsia="Times New Roman" w:hAnsi="Times New Roman" w:cs="Times New Roman"/>
      <w:b/>
      <w:sz w:val="28"/>
      <w:szCs w:val="28"/>
      <w:lang w:val="x-none" w:eastAsia="x-none"/>
    </w:rPr>
  </w:style>
  <w:style w:type="character" w:customStyle="1" w:styleId="131">
    <w:name w:val="Стиль13 Знак"/>
    <w:link w:val="130"/>
    <w:rsid w:val="00C4144A"/>
    <w:rPr>
      <w:rFonts w:ascii="Times New Roman" w:eastAsia="Times New Roman" w:hAnsi="Times New Roman" w:cs="Times New Roman"/>
      <w:b/>
      <w:sz w:val="28"/>
      <w:szCs w:val="28"/>
      <w:lang w:val="x-none" w:eastAsia="x-none"/>
    </w:rPr>
  </w:style>
  <w:style w:type="paragraph" w:customStyle="1" w:styleId="150">
    <w:name w:val="Стиль15"/>
    <w:basedOn w:val="a5"/>
    <w:link w:val="151"/>
    <w:qFormat/>
    <w:rsid w:val="00C4144A"/>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2">
    <w:name w:val="Стиль14 Знак"/>
    <w:link w:val="141"/>
    <w:rsid w:val="00C4144A"/>
    <w:rPr>
      <w:rFonts w:ascii="Times New Roman" w:eastAsia="Times New Roman" w:hAnsi="Times New Roman" w:cs="Times New Roman"/>
      <w:b/>
      <w:sz w:val="28"/>
      <w:szCs w:val="28"/>
      <w:lang w:val="x-none" w:eastAsia="x-none"/>
    </w:rPr>
  </w:style>
  <w:style w:type="character" w:customStyle="1" w:styleId="r">
    <w:name w:val="r"/>
    <w:rsid w:val="00C4144A"/>
  </w:style>
  <w:style w:type="character" w:customStyle="1" w:styleId="151">
    <w:name w:val="Стиль15 Знак"/>
    <w:link w:val="150"/>
    <w:rsid w:val="00C4144A"/>
    <w:rPr>
      <w:rFonts w:ascii="Times New Roman" w:eastAsia="Times New Roman" w:hAnsi="Times New Roman" w:cs="Times New Roman"/>
      <w:b/>
      <w:sz w:val="24"/>
      <w:szCs w:val="24"/>
      <w:lang w:val="x-none" w:eastAsia="x-none"/>
    </w:rPr>
  </w:style>
  <w:style w:type="character" w:customStyle="1" w:styleId="blk">
    <w:name w:val="blk"/>
    <w:rsid w:val="00C4144A"/>
  </w:style>
  <w:style w:type="paragraph" w:customStyle="1" w:styleId="160">
    <w:name w:val="Стиль16"/>
    <w:basedOn w:val="10"/>
    <w:link w:val="161"/>
    <w:qFormat/>
    <w:rsid w:val="00C4144A"/>
    <w:pPr>
      <w:numPr>
        <w:numId w:val="0"/>
      </w:numPr>
      <w:ind w:left="432"/>
    </w:pPr>
    <w:rPr>
      <w:sz w:val="24"/>
      <w:szCs w:val="24"/>
    </w:rPr>
  </w:style>
  <w:style w:type="paragraph" w:customStyle="1" w:styleId="1f">
    <w:name w:val="1_глава"/>
    <w:basedOn w:val="52"/>
    <w:link w:val="1f0"/>
    <w:rsid w:val="00C4144A"/>
    <w:pPr>
      <w:outlineLvl w:val="0"/>
    </w:pPr>
  </w:style>
  <w:style w:type="character" w:customStyle="1" w:styleId="161">
    <w:name w:val="Стиль16 Знак"/>
    <w:link w:val="160"/>
    <w:rsid w:val="00C4144A"/>
    <w:rPr>
      <w:rFonts w:ascii="Times New Roman" w:eastAsia="Times New Roman" w:hAnsi="Times New Roman" w:cs="Times New Roman"/>
      <w:b/>
      <w:bCs/>
      <w:kern w:val="32"/>
      <w:sz w:val="24"/>
      <w:szCs w:val="24"/>
      <w:lang w:val="x-none" w:eastAsia="x-none"/>
    </w:rPr>
  </w:style>
  <w:style w:type="paragraph" w:customStyle="1" w:styleId="1f1">
    <w:name w:val="1__глава"/>
    <w:basedOn w:val="1f"/>
    <w:link w:val="1f2"/>
    <w:rsid w:val="00C4144A"/>
    <w:pPr>
      <w:ind w:firstLine="709"/>
      <w:jc w:val="both"/>
    </w:pPr>
  </w:style>
  <w:style w:type="character" w:customStyle="1" w:styleId="1f0">
    <w:name w:val="1_глава Знак"/>
    <w:link w:val="1f"/>
    <w:rsid w:val="00C4144A"/>
    <w:rPr>
      <w:rFonts w:ascii="Times New Roman" w:eastAsia="Times New Roman" w:hAnsi="Times New Roman" w:cs="Times New Roman"/>
      <w:b/>
      <w:sz w:val="28"/>
      <w:szCs w:val="28"/>
      <w:lang w:val="x-none" w:eastAsia="x-none"/>
    </w:rPr>
  </w:style>
  <w:style w:type="paragraph" w:customStyle="1" w:styleId="2f0">
    <w:name w:val="2_раздел"/>
    <w:basedOn w:val="72"/>
    <w:link w:val="2f1"/>
    <w:qFormat/>
    <w:rsid w:val="00C4144A"/>
    <w:pPr>
      <w:jc w:val="both"/>
      <w:outlineLvl w:val="1"/>
    </w:pPr>
  </w:style>
  <w:style w:type="character" w:customStyle="1" w:styleId="1f2">
    <w:name w:val="1__глава Знак"/>
    <w:basedOn w:val="1f0"/>
    <w:link w:val="1f1"/>
    <w:rsid w:val="00C4144A"/>
    <w:rPr>
      <w:rFonts w:ascii="Times New Roman" w:eastAsia="Times New Roman" w:hAnsi="Times New Roman" w:cs="Times New Roman"/>
      <w:b/>
      <w:sz w:val="28"/>
      <w:szCs w:val="28"/>
      <w:lang w:val="x-none" w:eastAsia="x-none"/>
    </w:rPr>
  </w:style>
  <w:style w:type="paragraph" w:customStyle="1" w:styleId="afffc">
    <w:name w:val="тех"/>
    <w:basedOn w:val="160"/>
    <w:link w:val="afffd"/>
    <w:qFormat/>
    <w:rsid w:val="00C4144A"/>
    <w:pPr>
      <w:outlineLvl w:val="1"/>
    </w:pPr>
  </w:style>
  <w:style w:type="character" w:customStyle="1" w:styleId="2f1">
    <w:name w:val="2_раздел Знак"/>
    <w:link w:val="2f0"/>
    <w:rsid w:val="00C4144A"/>
    <w:rPr>
      <w:rFonts w:ascii="Calibri" w:eastAsia="Times New Roman" w:hAnsi="Calibri" w:cs="Times New Roman"/>
      <w:b/>
      <w:sz w:val="24"/>
      <w:szCs w:val="24"/>
      <w:lang w:val="x-none" w:eastAsia="x-none"/>
    </w:rPr>
  </w:style>
  <w:style w:type="paragraph" w:customStyle="1" w:styleId="ConsTitle">
    <w:name w:val="ConsTitle"/>
    <w:rsid w:val="00C4144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d">
    <w:name w:val="тех Знак"/>
    <w:basedOn w:val="161"/>
    <w:link w:val="afffc"/>
    <w:rsid w:val="00C4144A"/>
    <w:rPr>
      <w:rFonts w:ascii="Times New Roman" w:eastAsia="Times New Roman" w:hAnsi="Times New Roman" w:cs="Times New Roman"/>
      <w:b/>
      <w:bCs/>
      <w:kern w:val="32"/>
      <w:sz w:val="24"/>
      <w:szCs w:val="24"/>
      <w:lang w:val="x-none" w:eastAsia="x-none"/>
    </w:rPr>
  </w:style>
  <w:style w:type="paragraph" w:customStyle="1" w:styleId="143">
    <w:name w:val="14_шр"/>
    <w:basedOn w:val="a5"/>
    <w:link w:val="144"/>
    <w:qFormat/>
    <w:rsid w:val="00C4144A"/>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paragraph" w:customStyle="1" w:styleId="122">
    <w:name w:val="12_шр"/>
    <w:basedOn w:val="a5"/>
    <w:link w:val="123"/>
    <w:qFormat/>
    <w:rsid w:val="00C4144A"/>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4">
    <w:name w:val="14_шр Знак"/>
    <w:link w:val="143"/>
    <w:rsid w:val="00C4144A"/>
    <w:rPr>
      <w:rFonts w:ascii="Times New Roman" w:eastAsia="Times New Roman" w:hAnsi="Times New Roman" w:cs="Times New Roman"/>
      <w:b/>
      <w:sz w:val="28"/>
      <w:szCs w:val="28"/>
      <w:lang w:val="x-none" w:eastAsia="x-none"/>
    </w:rPr>
  </w:style>
  <w:style w:type="paragraph" w:customStyle="1" w:styleId="Twordpage">
    <w:name w:val="Tword_page"/>
    <w:basedOn w:val="a5"/>
    <w:rsid w:val="00C4144A"/>
    <w:pPr>
      <w:spacing w:after="0" w:line="240" w:lineRule="auto"/>
      <w:jc w:val="center"/>
    </w:pPr>
    <w:rPr>
      <w:rFonts w:ascii="Arial" w:eastAsia="Times New Roman" w:hAnsi="Arial" w:cs="Times New Roman"/>
      <w:i/>
      <w:sz w:val="18"/>
      <w:szCs w:val="24"/>
      <w:lang w:eastAsia="ru-RU"/>
    </w:rPr>
  </w:style>
  <w:style w:type="character" w:customStyle="1" w:styleId="123">
    <w:name w:val="12_шр Знак"/>
    <w:link w:val="122"/>
    <w:rsid w:val="00C4144A"/>
    <w:rPr>
      <w:rFonts w:ascii="Times New Roman" w:eastAsia="Times New Roman" w:hAnsi="Times New Roman" w:cs="Times New Roman"/>
      <w:b/>
      <w:sz w:val="24"/>
      <w:szCs w:val="24"/>
      <w:lang w:val="x-none" w:eastAsia="x-none"/>
    </w:rPr>
  </w:style>
  <w:style w:type="paragraph" w:customStyle="1" w:styleId="1f3">
    <w:name w:val="Текст ПЗ Первая строка:  1 см"/>
    <w:rsid w:val="00C4144A"/>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7"/>
    <w:rsid w:val="00C4144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e">
    <w:name w:val="Знак Знак"/>
    <w:locked/>
    <w:rsid w:val="00C4144A"/>
    <w:rPr>
      <w:b/>
      <w:szCs w:val="24"/>
      <w:lang w:val="ru-RU" w:eastAsia="ru-RU" w:bidi="ar-SA"/>
    </w:rPr>
  </w:style>
  <w:style w:type="paragraph" w:customStyle="1" w:styleId="e9">
    <w:name w:val="ÎñíîâíîÈe9 òåêñò"/>
    <w:basedOn w:val="a5"/>
    <w:rsid w:val="00C4144A"/>
    <w:pPr>
      <w:widowControl w:val="0"/>
      <w:spacing w:after="0" w:line="240" w:lineRule="auto"/>
      <w:jc w:val="center"/>
    </w:pPr>
    <w:rPr>
      <w:rFonts w:ascii="Times New Roman" w:eastAsia="Times New Roman" w:hAnsi="Times New Roman" w:cs="Times New Roman"/>
      <w:sz w:val="28"/>
      <w:szCs w:val="20"/>
      <w:lang w:eastAsia="ru-RU"/>
    </w:rPr>
  </w:style>
  <w:style w:type="paragraph" w:styleId="affff">
    <w:name w:val="Plain Text"/>
    <w:aliases w:val="Текст Знак1,Текст Знак Знак,Текст Знак Знак Знак Знак Знак,Текст Знак Знак Знак Знак Знак З"/>
    <w:basedOn w:val="a5"/>
    <w:link w:val="affff0"/>
    <w:rsid w:val="00C4144A"/>
    <w:pPr>
      <w:spacing w:after="0" w:line="240" w:lineRule="auto"/>
    </w:pPr>
    <w:rPr>
      <w:rFonts w:ascii="Courier New" w:eastAsia="Times New Roman" w:hAnsi="Courier New" w:cs="Times New Roman"/>
      <w:sz w:val="20"/>
      <w:szCs w:val="20"/>
      <w:lang w:val="x-none" w:eastAsia="x-none"/>
    </w:rPr>
  </w:style>
  <w:style w:type="character" w:customStyle="1" w:styleId="affff0">
    <w:name w:val="Текст Знак"/>
    <w:aliases w:val="Текст Знак1 Знак1,Текст Знак Знак Знак,Текст Знак Знак Знак Знак Знак Знак1,Текст Знак Знак Знак Знак Знак З Знак"/>
    <w:basedOn w:val="a6"/>
    <w:link w:val="affff"/>
    <w:rsid w:val="00C4144A"/>
    <w:rPr>
      <w:rFonts w:ascii="Courier New" w:eastAsia="Times New Roman" w:hAnsi="Courier New" w:cs="Times New Roman"/>
      <w:sz w:val="20"/>
      <w:szCs w:val="20"/>
      <w:lang w:val="x-none" w:eastAsia="x-none"/>
    </w:rPr>
  </w:style>
  <w:style w:type="character" w:customStyle="1" w:styleId="PlainTextChar">
    <w:name w:val="Plain Text Char"/>
    <w:locked/>
    <w:rsid w:val="00C4144A"/>
    <w:rPr>
      <w:rFonts w:ascii="Courier New" w:hAnsi="Courier New"/>
      <w:lang w:val="ru-RU" w:eastAsia="ru-RU" w:bidi="ar-SA"/>
    </w:rPr>
  </w:style>
  <w:style w:type="paragraph" w:customStyle="1" w:styleId="125">
    <w:name w:val="Стиль Первая строка:  125 см Междустр.интервал:  полуторный"/>
    <w:basedOn w:val="a5"/>
    <w:link w:val="1250"/>
    <w:rsid w:val="00C4144A"/>
    <w:pPr>
      <w:spacing w:after="0" w:line="360" w:lineRule="auto"/>
      <w:ind w:firstLine="709"/>
      <w:jc w:val="both"/>
    </w:pPr>
    <w:rPr>
      <w:rFonts w:ascii="Times New Roman" w:eastAsia="Times New Roman" w:hAnsi="Times New Roman" w:cs="Times New Roman"/>
      <w:sz w:val="28"/>
      <w:szCs w:val="20"/>
      <w:lang w:val="x-none" w:eastAsia="x-none"/>
    </w:rPr>
  </w:style>
  <w:style w:type="character" w:customStyle="1" w:styleId="1250">
    <w:name w:val="Стиль Первая строка:  125 см Междустр.интервал:  полуторный Знак"/>
    <w:link w:val="125"/>
    <w:rsid w:val="00C4144A"/>
    <w:rPr>
      <w:rFonts w:ascii="Times New Roman" w:eastAsia="Times New Roman" w:hAnsi="Times New Roman" w:cs="Times New Roman"/>
      <w:sz w:val="28"/>
      <w:szCs w:val="20"/>
      <w:lang w:val="x-none" w:eastAsia="x-none"/>
    </w:rPr>
  </w:style>
  <w:style w:type="paragraph" w:customStyle="1" w:styleId="affff1">
    <w:name w:val="Текст штампа"/>
    <w:link w:val="affff2"/>
    <w:rsid w:val="00C4144A"/>
    <w:pPr>
      <w:spacing w:after="0" w:line="240" w:lineRule="auto"/>
      <w:jc w:val="center"/>
    </w:pPr>
    <w:rPr>
      <w:rFonts w:ascii="ISOCPEUR" w:eastAsia="Times New Roman" w:hAnsi="ISOCPEUR" w:cs="Times New Roman"/>
      <w:i/>
      <w:sz w:val="18"/>
      <w:szCs w:val="24"/>
      <w:lang w:eastAsia="ru-RU"/>
    </w:rPr>
  </w:style>
  <w:style w:type="paragraph" w:customStyle="1" w:styleId="affff3">
    <w:name w:val="Текст шифра"/>
    <w:basedOn w:val="affff1"/>
    <w:rsid w:val="00C4144A"/>
    <w:rPr>
      <w:iCs/>
      <w:w w:val="90"/>
      <w:sz w:val="32"/>
      <w:szCs w:val="14"/>
    </w:rPr>
  </w:style>
  <w:style w:type="paragraph" w:customStyle="1" w:styleId="affff4">
    <w:name w:val="Номер листа"/>
    <w:basedOn w:val="affff1"/>
    <w:rsid w:val="00C4144A"/>
    <w:rPr>
      <w:iCs/>
      <w:w w:val="90"/>
      <w:sz w:val="32"/>
      <w:szCs w:val="14"/>
    </w:rPr>
  </w:style>
  <w:style w:type="character" w:customStyle="1" w:styleId="affff2">
    <w:name w:val="Текст штампа Знак"/>
    <w:link w:val="affff1"/>
    <w:rsid w:val="00C4144A"/>
    <w:rPr>
      <w:rFonts w:ascii="ISOCPEUR" w:eastAsia="Times New Roman" w:hAnsi="ISOCPEUR" w:cs="Times New Roman"/>
      <w:i/>
      <w:sz w:val="18"/>
      <w:szCs w:val="24"/>
      <w:lang w:eastAsia="ru-RU"/>
    </w:rPr>
  </w:style>
  <w:style w:type="paragraph" w:customStyle="1" w:styleId="affff5">
    <w:name w:val="заг. указ. литературы"/>
    <w:basedOn w:val="a5"/>
    <w:rsid w:val="00C4144A"/>
    <w:pPr>
      <w:tabs>
        <w:tab w:val="left" w:pos="9000"/>
        <w:tab w:val="right" w:pos="9360"/>
      </w:tabs>
      <w:suppressAutoHyphens/>
      <w:spacing w:after="0" w:line="240" w:lineRule="auto"/>
      <w:ind w:firstLine="720"/>
    </w:pPr>
    <w:rPr>
      <w:rFonts w:ascii="Arial" w:eastAsia="Courier" w:hAnsi="Arial" w:cs="Times New Roman"/>
      <w:sz w:val="24"/>
      <w:szCs w:val="20"/>
      <w:lang w:val="en-US" w:eastAsia="ru-RU"/>
    </w:rPr>
  </w:style>
  <w:style w:type="paragraph" w:customStyle="1" w:styleId="affff6">
    <w:name w:val="Переменные"/>
    <w:basedOn w:val="af9"/>
    <w:rsid w:val="00C4144A"/>
    <w:pPr>
      <w:tabs>
        <w:tab w:val="left" w:pos="482"/>
      </w:tabs>
      <w:spacing w:after="0" w:line="336" w:lineRule="auto"/>
      <w:ind w:left="482" w:hanging="482"/>
    </w:pPr>
    <w:rPr>
      <w:szCs w:val="24"/>
    </w:rPr>
  </w:style>
  <w:style w:type="paragraph" w:customStyle="1" w:styleId="affff7">
    <w:name w:val="Формула"/>
    <w:basedOn w:val="af9"/>
    <w:rsid w:val="00C4144A"/>
    <w:pPr>
      <w:tabs>
        <w:tab w:val="center" w:pos="4536"/>
        <w:tab w:val="right" w:pos="9356"/>
      </w:tabs>
      <w:spacing w:after="0" w:line="336" w:lineRule="auto"/>
    </w:pPr>
    <w:rPr>
      <w:szCs w:val="24"/>
    </w:rPr>
  </w:style>
  <w:style w:type="paragraph" w:customStyle="1" w:styleId="affff8">
    <w:name w:val="Чертежный"/>
    <w:rsid w:val="00C4144A"/>
    <w:pPr>
      <w:spacing w:after="0" w:line="240" w:lineRule="auto"/>
      <w:jc w:val="both"/>
    </w:pPr>
    <w:rPr>
      <w:rFonts w:ascii="ISOCPEUR" w:eastAsia="Times New Roman" w:hAnsi="ISOCPEUR" w:cs="Times New Roman"/>
      <w:i/>
      <w:sz w:val="28"/>
      <w:szCs w:val="20"/>
      <w:lang w:val="uk-UA" w:eastAsia="ru-RU"/>
    </w:rPr>
  </w:style>
  <w:style w:type="paragraph" w:customStyle="1" w:styleId="affff9">
    <w:name w:val="Листинг программы"/>
    <w:rsid w:val="00C4144A"/>
    <w:pPr>
      <w:suppressAutoHyphens/>
      <w:spacing w:after="0" w:line="240" w:lineRule="auto"/>
    </w:pPr>
    <w:rPr>
      <w:rFonts w:ascii="Times New Roman" w:eastAsia="Times New Roman" w:hAnsi="Times New Roman" w:cs="Times New Roman"/>
      <w:noProof/>
      <w:sz w:val="20"/>
      <w:szCs w:val="20"/>
      <w:lang w:eastAsia="ru-RU"/>
    </w:rPr>
  </w:style>
  <w:style w:type="paragraph" w:styleId="affffa">
    <w:name w:val="annotation text"/>
    <w:basedOn w:val="a5"/>
    <w:link w:val="affffb"/>
    <w:rsid w:val="00C4144A"/>
    <w:pPr>
      <w:spacing w:after="0" w:line="240" w:lineRule="auto"/>
    </w:pPr>
    <w:rPr>
      <w:rFonts w:ascii="Journal" w:eastAsia="Times New Roman" w:hAnsi="Journal" w:cs="Times New Roman"/>
      <w:sz w:val="24"/>
      <w:szCs w:val="24"/>
      <w:lang w:val="x-none" w:eastAsia="x-none"/>
    </w:rPr>
  </w:style>
  <w:style w:type="character" w:customStyle="1" w:styleId="affffb">
    <w:name w:val="Текст примечания Знак"/>
    <w:basedOn w:val="a6"/>
    <w:link w:val="affffa"/>
    <w:rsid w:val="00C4144A"/>
    <w:rPr>
      <w:rFonts w:ascii="Journal" w:eastAsia="Times New Roman" w:hAnsi="Journal" w:cs="Times New Roman"/>
      <w:sz w:val="24"/>
      <w:szCs w:val="24"/>
      <w:lang w:val="x-none" w:eastAsia="x-none"/>
    </w:rPr>
  </w:style>
  <w:style w:type="paragraph" w:customStyle="1" w:styleId="3b">
    <w:name w:val="заголовок 3"/>
    <w:basedOn w:val="a5"/>
    <w:next w:val="a5"/>
    <w:rsid w:val="00C4144A"/>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4">
    <w:name w:val="заголовок 9"/>
    <w:basedOn w:val="a5"/>
    <w:next w:val="a5"/>
    <w:rsid w:val="00C4144A"/>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4">
    <w:name w:val="заголовок 7"/>
    <w:basedOn w:val="a5"/>
    <w:next w:val="a5"/>
    <w:rsid w:val="00C4144A"/>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4">
    <w:name w:val="черт без отступа Знак Знак Знак"/>
    <w:basedOn w:val="a5"/>
    <w:autoRedefine/>
    <w:rsid w:val="00C4144A"/>
    <w:pPr>
      <w:widowControl w:val="0"/>
      <w:numPr>
        <w:numId w:val="10"/>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f4">
    <w:name w:val="ПЗ 1"/>
    <w:basedOn w:val="a5"/>
    <w:autoRedefine/>
    <w:rsid w:val="00C4144A"/>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f2">
    <w:name w:val="ПЗ 2"/>
    <w:basedOn w:val="a5"/>
    <w:autoRedefine/>
    <w:rsid w:val="00C4144A"/>
    <w:pPr>
      <w:spacing w:after="240" w:line="276" w:lineRule="auto"/>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0">
    <w:name w:val="ПЗ 3"/>
    <w:basedOn w:val="a5"/>
    <w:autoRedefine/>
    <w:rsid w:val="00C4144A"/>
    <w:pPr>
      <w:numPr>
        <w:numId w:val="35"/>
      </w:numPr>
      <w:tabs>
        <w:tab w:val="clear" w:pos="360"/>
      </w:tabs>
      <w:spacing w:before="120" w:after="120" w:line="276" w:lineRule="auto"/>
      <w:ind w:left="0" w:firstLine="709"/>
      <w:outlineLvl w:val="2"/>
    </w:pPr>
    <w:rPr>
      <w:rFonts w:ascii="Times New Roman" w:eastAsia="Times New Roman" w:hAnsi="Times New Roman" w:cs="Times New Roman"/>
      <w:b/>
      <w:bCs/>
      <w:sz w:val="24"/>
      <w:szCs w:val="24"/>
      <w:lang w:eastAsia="ru-RU"/>
    </w:rPr>
  </w:style>
  <w:style w:type="paragraph" w:customStyle="1" w:styleId="44">
    <w:name w:val="ПЗ 4"/>
    <w:basedOn w:val="a5"/>
    <w:autoRedefine/>
    <w:rsid w:val="00C4144A"/>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ffc">
    <w:name w:val="текст"/>
    <w:basedOn w:val="25"/>
    <w:rsid w:val="00C4144A"/>
    <w:rPr>
      <w:szCs w:val="24"/>
    </w:rPr>
  </w:style>
  <w:style w:type="paragraph" w:customStyle="1" w:styleId="a3">
    <w:name w:val="черт с отступом"/>
    <w:basedOn w:val="a5"/>
    <w:rsid w:val="00C4144A"/>
    <w:pPr>
      <w:numPr>
        <w:numId w:val="11"/>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ffd">
    <w:name w:val="Стиль"/>
    <w:rsid w:val="00C4144A"/>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C4144A"/>
    <w:pPr>
      <w:numPr>
        <w:numId w:val="12"/>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styleId="2f3">
    <w:name w:val="List Bullet 2"/>
    <w:basedOn w:val="a5"/>
    <w:autoRedefine/>
    <w:rsid w:val="00C4144A"/>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fe">
    <w:name w:val="текст письма"/>
    <w:basedOn w:val="a5"/>
    <w:rsid w:val="00C4144A"/>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5"/>
    <w:rsid w:val="00C4144A"/>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45">
    <w:name w:val="заголовок 4"/>
    <w:basedOn w:val="a5"/>
    <w:next w:val="a5"/>
    <w:rsid w:val="00C4144A"/>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f4">
    <w:name w:val="заголовок 2"/>
    <w:basedOn w:val="a5"/>
    <w:next w:val="a5"/>
    <w:rsid w:val="00C4144A"/>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4">
    <w:name w:val="заголовок 5"/>
    <w:basedOn w:val="a5"/>
    <w:next w:val="a5"/>
    <w:rsid w:val="00C4144A"/>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4">
    <w:name w:val="заголовок 6"/>
    <w:basedOn w:val="a5"/>
    <w:next w:val="a5"/>
    <w:uiPriority w:val="99"/>
    <w:rsid w:val="00C4144A"/>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4">
    <w:name w:val="заголовок 8"/>
    <w:basedOn w:val="a5"/>
    <w:next w:val="a5"/>
    <w:rsid w:val="00C4144A"/>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0">
    <w:name w:val="Заголовок 41"/>
    <w:basedOn w:val="a5"/>
    <w:next w:val="a5"/>
    <w:rsid w:val="00C4144A"/>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C4144A"/>
    <w:rPr>
      <w:rFonts w:ascii="Arial" w:hAnsi="Arial"/>
    </w:rPr>
  </w:style>
  <w:style w:type="paragraph" w:customStyle="1" w:styleId="BODYTEXTNORMAL0">
    <w:name w:val="BODY TEXT NORMAL"/>
    <w:basedOn w:val="a5"/>
    <w:link w:val="BODYTEXTNORMAL"/>
    <w:rsid w:val="00C4144A"/>
    <w:pPr>
      <w:spacing w:before="120" w:after="0" w:line="240" w:lineRule="auto"/>
      <w:ind w:left="1077"/>
      <w:jc w:val="both"/>
    </w:pPr>
    <w:rPr>
      <w:rFonts w:ascii="Arial" w:hAnsi="Arial"/>
    </w:rPr>
  </w:style>
  <w:style w:type="paragraph" w:customStyle="1" w:styleId="2f5">
    <w:name w:val="заголовок пз 2 Знак Знак Знак"/>
    <w:basedOn w:val="afb"/>
    <w:rsid w:val="00C4144A"/>
    <w:pPr>
      <w:tabs>
        <w:tab w:val="num" w:pos="907"/>
      </w:tabs>
      <w:spacing w:after="0" w:line="360" w:lineRule="auto"/>
      <w:ind w:left="907" w:hanging="198"/>
      <w:jc w:val="both"/>
      <w:outlineLvl w:val="3"/>
    </w:pPr>
    <w:rPr>
      <w:b/>
      <w:snapToGrid w:val="0"/>
      <w:sz w:val="28"/>
      <w:szCs w:val="32"/>
    </w:rPr>
  </w:style>
  <w:style w:type="character" w:customStyle="1" w:styleId="2f6">
    <w:name w:val="заголовок пз 2 Знак Знак Знак Знак"/>
    <w:rsid w:val="00C4144A"/>
    <w:rPr>
      <w:b/>
      <w:sz w:val="28"/>
      <w:szCs w:val="32"/>
      <w:lang w:val="ru-RU" w:eastAsia="ru-RU" w:bidi="ar-SA"/>
    </w:rPr>
  </w:style>
  <w:style w:type="character" w:customStyle="1" w:styleId="1f5">
    <w:name w:val="заголовок пз 1 Знак Знак"/>
    <w:rsid w:val="00C4144A"/>
    <w:rPr>
      <w:b/>
      <w:sz w:val="28"/>
      <w:szCs w:val="32"/>
      <w:lang w:val="ru-RU" w:eastAsia="ru-RU" w:bidi="ar-SA"/>
    </w:rPr>
  </w:style>
  <w:style w:type="paragraph" w:customStyle="1" w:styleId="afffff">
    <w:name w:val="текст Знак"/>
    <w:basedOn w:val="25"/>
    <w:autoRedefine/>
    <w:rsid w:val="00C4144A"/>
    <w:rPr>
      <w:szCs w:val="24"/>
    </w:rPr>
  </w:style>
  <w:style w:type="character" w:customStyle="1" w:styleId="afffff0">
    <w:name w:val="текст Знак Знак"/>
    <w:rsid w:val="00C4144A"/>
    <w:rPr>
      <w:snapToGrid w:val="0"/>
      <w:sz w:val="28"/>
      <w:szCs w:val="28"/>
      <w:lang w:val="ru-RU" w:eastAsia="ru-RU" w:bidi="ar-SA"/>
    </w:rPr>
  </w:style>
  <w:style w:type="character" w:customStyle="1" w:styleId="afffff1">
    <w:name w:val="черт без отступа Знак Знак Знак Знак"/>
    <w:rsid w:val="00C4144A"/>
    <w:rPr>
      <w:snapToGrid w:val="0"/>
      <w:sz w:val="24"/>
      <w:szCs w:val="24"/>
      <w:lang w:val="ru-RU" w:eastAsia="ru-RU" w:bidi="ar-SA"/>
    </w:rPr>
  </w:style>
  <w:style w:type="character" w:customStyle="1" w:styleId="afffff2">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C4144A"/>
    <w:rPr>
      <w:sz w:val="32"/>
      <w:szCs w:val="32"/>
      <w:lang w:val="ru-RU" w:eastAsia="ru-RU" w:bidi="ar-SA"/>
    </w:rPr>
  </w:style>
  <w:style w:type="character" w:customStyle="1" w:styleId="2f7">
    <w:name w:val="Основной текст с отступом 2 Знак Знак"/>
    <w:rsid w:val="00C4144A"/>
    <w:rPr>
      <w:snapToGrid w:val="0"/>
      <w:sz w:val="28"/>
      <w:lang w:val="ru-RU" w:eastAsia="ru-RU" w:bidi="ar-SA"/>
    </w:rPr>
  </w:style>
  <w:style w:type="paragraph" w:customStyle="1" w:styleId="Preformat">
    <w:name w:val="Preformat"/>
    <w:rsid w:val="00C414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3">
    <w:name w:val="Пояснительная записка"/>
    <w:basedOn w:val="a5"/>
    <w:rsid w:val="00C4144A"/>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ff4">
    <w:name w:val="т с новой стр"/>
    <w:basedOn w:val="a5"/>
    <w:autoRedefine/>
    <w:rsid w:val="00C4144A"/>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f8">
    <w:name w:val="заголовок пз 2"/>
    <w:basedOn w:val="afb"/>
    <w:rsid w:val="00C4144A"/>
    <w:pPr>
      <w:tabs>
        <w:tab w:val="num" w:pos="1049"/>
      </w:tabs>
      <w:spacing w:after="0" w:line="360" w:lineRule="auto"/>
      <w:ind w:left="1049" w:hanging="198"/>
      <w:jc w:val="both"/>
      <w:outlineLvl w:val="3"/>
    </w:pPr>
    <w:rPr>
      <w:b/>
      <w:snapToGrid w:val="0"/>
      <w:sz w:val="28"/>
      <w:szCs w:val="32"/>
    </w:rPr>
  </w:style>
  <w:style w:type="character" w:customStyle="1" w:styleId="2f9">
    <w:name w:val="заголовок пз 2 Знак"/>
    <w:rsid w:val="00C4144A"/>
    <w:rPr>
      <w:b/>
      <w:sz w:val="28"/>
      <w:szCs w:val="32"/>
      <w:lang w:val="ru-RU" w:eastAsia="ru-RU" w:bidi="ar-SA"/>
    </w:rPr>
  </w:style>
  <w:style w:type="paragraph" w:customStyle="1" w:styleId="3c">
    <w:name w:val="Стиль Заголовок 3"/>
    <w:basedOn w:val="31"/>
    <w:autoRedefine/>
    <w:rsid w:val="00C4144A"/>
    <w:pPr>
      <w:numPr>
        <w:ilvl w:val="0"/>
        <w:numId w:val="0"/>
      </w:numPr>
      <w:spacing w:before="120" w:after="120" w:line="360" w:lineRule="auto"/>
      <w:ind w:firstLine="709"/>
      <w:jc w:val="both"/>
    </w:pPr>
    <w:rPr>
      <w:bCs w:val="0"/>
      <w:iCs/>
      <w:snapToGrid w:val="0"/>
      <w:sz w:val="28"/>
      <w:szCs w:val="20"/>
      <w:lang w:val="ru-RU" w:eastAsia="ru-RU"/>
    </w:rPr>
  </w:style>
  <w:style w:type="paragraph" w:customStyle="1" w:styleId="3d">
    <w:name w:val="Стиль Заголовок 3 + по ширине Междустр.интервал:  полуторный"/>
    <w:basedOn w:val="31"/>
    <w:autoRedefine/>
    <w:rsid w:val="00C4144A"/>
    <w:pPr>
      <w:numPr>
        <w:ilvl w:val="0"/>
        <w:numId w:val="0"/>
      </w:numPr>
      <w:spacing w:before="120" w:after="120" w:line="360" w:lineRule="auto"/>
      <w:ind w:firstLine="709"/>
      <w:jc w:val="both"/>
    </w:pPr>
    <w:rPr>
      <w:bCs w:val="0"/>
      <w:i w:val="0"/>
      <w:iCs/>
      <w:snapToGrid w:val="0"/>
      <w:sz w:val="28"/>
      <w:szCs w:val="20"/>
      <w:lang w:val="ru-RU" w:eastAsia="ru-RU"/>
    </w:rPr>
  </w:style>
  <w:style w:type="paragraph" w:customStyle="1" w:styleId="314pt">
    <w:name w:val="Стиль Заголовок 3 + 14 pt полужирный не курсив по ширине Междус..."/>
    <w:basedOn w:val="31"/>
    <w:autoRedefine/>
    <w:rsid w:val="00C4144A"/>
    <w:pPr>
      <w:numPr>
        <w:ilvl w:val="0"/>
        <w:numId w:val="0"/>
      </w:numPr>
      <w:spacing w:before="120" w:after="120" w:line="360" w:lineRule="auto"/>
      <w:ind w:firstLine="709"/>
      <w:jc w:val="both"/>
    </w:pPr>
    <w:rPr>
      <w:b w:val="0"/>
      <w:snapToGrid w:val="0"/>
      <w:sz w:val="28"/>
      <w:szCs w:val="20"/>
      <w:lang w:val="ru-RU" w:eastAsia="ru-RU"/>
    </w:rPr>
  </w:style>
  <w:style w:type="character" w:customStyle="1" w:styleId="1f6">
    <w:name w:val="текст Знак Знак1"/>
    <w:rsid w:val="00C4144A"/>
    <w:rPr>
      <w:snapToGrid w:val="0"/>
      <w:sz w:val="28"/>
      <w:lang w:val="ru-RU" w:eastAsia="ru-RU" w:bidi="ar-SA"/>
    </w:rPr>
  </w:style>
  <w:style w:type="paragraph" w:customStyle="1" w:styleId="afffff5">
    <w:name w:val="черт без отступа"/>
    <w:basedOn w:val="a5"/>
    <w:autoRedefine/>
    <w:rsid w:val="00C4144A"/>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a">
    <w:name w:val="заголовок пз 2 Знак Знак"/>
    <w:rsid w:val="00C4144A"/>
    <w:rPr>
      <w:b/>
      <w:sz w:val="28"/>
      <w:szCs w:val="32"/>
      <w:lang w:val="ru-RU" w:eastAsia="ru-RU" w:bidi="ar-SA"/>
    </w:rPr>
  </w:style>
  <w:style w:type="paragraph" w:customStyle="1" w:styleId="1f7">
    <w:name w:val="заголовок пз 1"/>
    <w:basedOn w:val="afb"/>
    <w:autoRedefine/>
    <w:rsid w:val="00C4144A"/>
    <w:pPr>
      <w:tabs>
        <w:tab w:val="num" w:pos="993"/>
      </w:tabs>
      <w:spacing w:after="0" w:line="360" w:lineRule="auto"/>
      <w:ind w:left="993" w:hanging="426"/>
      <w:jc w:val="both"/>
      <w:outlineLvl w:val="0"/>
    </w:pPr>
    <w:rPr>
      <w:b/>
      <w:snapToGrid w:val="0"/>
      <w:sz w:val="28"/>
      <w:szCs w:val="32"/>
    </w:rPr>
  </w:style>
  <w:style w:type="character" w:customStyle="1" w:styleId="1f8">
    <w:name w:val="заголовок пз 1 Знак Знак Знак"/>
    <w:rsid w:val="00C4144A"/>
    <w:rPr>
      <w:b/>
      <w:snapToGrid w:val="0"/>
      <w:sz w:val="28"/>
      <w:szCs w:val="32"/>
      <w:lang w:val="ru-RU" w:eastAsia="ru-RU" w:bidi="ar-SA"/>
    </w:rPr>
  </w:style>
  <w:style w:type="character" w:customStyle="1" w:styleId="afffff6">
    <w:name w:val="Знак"/>
    <w:rsid w:val="00C4144A"/>
    <w:rPr>
      <w:rFonts w:ascii="Courier New" w:hAnsi="Courier New" w:cs="Courier New"/>
      <w:lang w:val="ru-RU" w:eastAsia="ru-RU" w:bidi="ar-SA"/>
    </w:rPr>
  </w:style>
  <w:style w:type="character" w:customStyle="1" w:styleId="afffff7">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C4144A"/>
    <w:rPr>
      <w:sz w:val="32"/>
      <w:szCs w:val="32"/>
      <w:lang w:val="ru-RU" w:eastAsia="ru-RU" w:bidi="ar-SA"/>
    </w:rPr>
  </w:style>
  <w:style w:type="paragraph" w:styleId="afffff8">
    <w:name w:val="annotation subject"/>
    <w:basedOn w:val="affffa"/>
    <w:next w:val="affffa"/>
    <w:link w:val="afffff9"/>
    <w:rsid w:val="00C4144A"/>
    <w:rPr>
      <w:b/>
      <w:bCs/>
      <w:snapToGrid w:val="0"/>
    </w:rPr>
  </w:style>
  <w:style w:type="character" w:customStyle="1" w:styleId="afffff9">
    <w:name w:val="Тема примечания Знак"/>
    <w:basedOn w:val="affffb"/>
    <w:link w:val="afffff8"/>
    <w:rsid w:val="00C4144A"/>
    <w:rPr>
      <w:rFonts w:ascii="Journal" w:eastAsia="Times New Roman" w:hAnsi="Journal" w:cs="Times New Roman"/>
      <w:b/>
      <w:bCs/>
      <w:snapToGrid w:val="0"/>
      <w:sz w:val="24"/>
      <w:szCs w:val="24"/>
      <w:lang w:val="x-none" w:eastAsia="x-none"/>
    </w:rPr>
  </w:style>
  <w:style w:type="paragraph" w:styleId="2fb">
    <w:name w:val="List 2"/>
    <w:basedOn w:val="a5"/>
    <w:rsid w:val="00C4144A"/>
    <w:pPr>
      <w:spacing w:after="0" w:line="360" w:lineRule="auto"/>
      <w:ind w:left="566" w:hanging="283"/>
    </w:pPr>
    <w:rPr>
      <w:rFonts w:ascii="Times New Roman" w:eastAsia="Times New Roman" w:hAnsi="Times New Roman" w:cs="Times New Roman"/>
      <w:snapToGrid w:val="0"/>
      <w:sz w:val="24"/>
      <w:szCs w:val="20"/>
      <w:lang w:eastAsia="ru-RU"/>
    </w:rPr>
  </w:style>
  <w:style w:type="paragraph" w:customStyle="1" w:styleId="210">
    <w:name w:val="Основной текст с отступом 21"/>
    <w:basedOn w:val="a5"/>
    <w:rsid w:val="00C4144A"/>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21"/>
    <w:basedOn w:val="a5"/>
    <w:rsid w:val="00C4144A"/>
    <w:pPr>
      <w:spacing w:before="240" w:after="0" w:line="240" w:lineRule="auto"/>
      <w:ind w:firstLine="709"/>
    </w:pPr>
    <w:rPr>
      <w:rFonts w:ascii="Times New Roman" w:eastAsia="Times New Roman" w:hAnsi="Times New Roman" w:cs="Times New Roman"/>
      <w:b/>
      <w:snapToGrid w:val="0"/>
      <w:sz w:val="24"/>
      <w:szCs w:val="20"/>
      <w:lang w:eastAsia="ru-RU"/>
    </w:rPr>
  </w:style>
  <w:style w:type="paragraph" w:styleId="a1">
    <w:name w:val="List"/>
    <w:basedOn w:val="a5"/>
    <w:rsid w:val="00C4144A"/>
    <w:pPr>
      <w:numPr>
        <w:numId w:val="9"/>
      </w:numPr>
      <w:tabs>
        <w:tab w:val="num" w:pos="1276"/>
      </w:tabs>
      <w:spacing w:after="240" w:line="240" w:lineRule="auto"/>
      <w:ind w:left="1276" w:hanging="425"/>
      <w:jc w:val="both"/>
    </w:pPr>
    <w:rPr>
      <w:rFonts w:ascii="Arial" w:eastAsia="Times New Roman" w:hAnsi="Arial" w:cs="Times New Roman"/>
      <w:sz w:val="24"/>
      <w:szCs w:val="20"/>
      <w:lang w:eastAsia="ru-RU"/>
    </w:rPr>
  </w:style>
  <w:style w:type="character" w:customStyle="1" w:styleId="EmailStyle122">
    <w:name w:val="EmailStyle122"/>
    <w:rsid w:val="00C4144A"/>
    <w:rPr>
      <w:rFonts w:ascii="Arial" w:hAnsi="Arial" w:cs="Arial"/>
      <w:color w:val="000000"/>
      <w:sz w:val="20"/>
    </w:rPr>
  </w:style>
  <w:style w:type="paragraph" w:customStyle="1" w:styleId="Iiynieoaeuiaycaienea">
    <w:name w:val="Iiynieoaeuiay caienea"/>
    <w:basedOn w:val="a5"/>
    <w:rsid w:val="00C4144A"/>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rsid w:val="00C4144A"/>
  </w:style>
  <w:style w:type="paragraph" w:customStyle="1" w:styleId="afffffa">
    <w:name w:val="a"/>
    <w:basedOn w:val="a5"/>
    <w:rsid w:val="00C41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b">
    <w:name w:val="Таблицы"/>
    <w:basedOn w:val="af9"/>
    <w:rsid w:val="00C4144A"/>
    <w:pPr>
      <w:autoSpaceDE w:val="0"/>
      <w:autoSpaceDN w:val="0"/>
      <w:spacing w:after="0"/>
      <w:jc w:val="center"/>
    </w:pPr>
    <w:rPr>
      <w:szCs w:val="24"/>
      <w:lang w:val="en-US"/>
    </w:rPr>
  </w:style>
  <w:style w:type="paragraph" w:styleId="a0">
    <w:name w:val="List Number"/>
    <w:basedOn w:val="a5"/>
    <w:rsid w:val="00C4144A"/>
    <w:pPr>
      <w:numPr>
        <w:numId w:val="13"/>
      </w:numPr>
      <w:spacing w:before="60" w:after="60" w:line="240" w:lineRule="auto"/>
      <w:jc w:val="both"/>
    </w:pPr>
    <w:rPr>
      <w:rFonts w:ascii="Times New Roman" w:eastAsia="Times New Roman" w:hAnsi="Times New Roman" w:cs="Times New Roman"/>
      <w:sz w:val="24"/>
      <w:szCs w:val="20"/>
      <w:lang w:eastAsia="ru-RU"/>
    </w:rPr>
  </w:style>
  <w:style w:type="character" w:styleId="afffffc">
    <w:name w:val="Placeholder Text"/>
    <w:uiPriority w:val="99"/>
    <w:semiHidden/>
    <w:rsid w:val="00C4144A"/>
    <w:rPr>
      <w:color w:val="808080"/>
    </w:rPr>
  </w:style>
  <w:style w:type="character" w:styleId="afffffd">
    <w:name w:val="annotation reference"/>
    <w:rsid w:val="00C4144A"/>
    <w:rPr>
      <w:sz w:val="16"/>
      <w:szCs w:val="16"/>
    </w:rPr>
  </w:style>
  <w:style w:type="character" w:styleId="afffffe">
    <w:name w:val="line number"/>
    <w:uiPriority w:val="99"/>
    <w:unhideWhenUsed/>
    <w:rsid w:val="00C4144A"/>
  </w:style>
  <w:style w:type="character" w:customStyle="1" w:styleId="FontStyle16">
    <w:name w:val="Font Style16"/>
    <w:rsid w:val="00C4144A"/>
    <w:rPr>
      <w:rFonts w:ascii="Arial" w:hAnsi="Arial" w:cs="Arial"/>
      <w:i/>
      <w:iCs/>
      <w:sz w:val="20"/>
      <w:szCs w:val="20"/>
    </w:rPr>
  </w:style>
  <w:style w:type="character" w:customStyle="1" w:styleId="FontStyle53">
    <w:name w:val="Font Style53"/>
    <w:rsid w:val="00C4144A"/>
    <w:rPr>
      <w:rFonts w:ascii="Arial" w:hAnsi="Arial" w:cs="Arial"/>
      <w:b/>
      <w:bCs/>
      <w:sz w:val="20"/>
      <w:szCs w:val="20"/>
    </w:rPr>
  </w:style>
  <w:style w:type="paragraph" w:customStyle="1" w:styleId="affffff">
    <w:name w:val="Îñíîâíîé òåêñò"/>
    <w:basedOn w:val="a5"/>
    <w:rsid w:val="00C4144A"/>
    <w:pPr>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ffffff0">
    <w:name w:val="Subtitle"/>
    <w:basedOn w:val="a5"/>
    <w:link w:val="affffff1"/>
    <w:qFormat/>
    <w:rsid w:val="00C4144A"/>
    <w:pPr>
      <w:spacing w:after="0" w:line="440" w:lineRule="exact"/>
    </w:pPr>
    <w:rPr>
      <w:rFonts w:ascii="Arial" w:eastAsia="Times New Roman" w:hAnsi="Arial" w:cs="Times New Roman"/>
      <w:b/>
      <w:sz w:val="24"/>
      <w:szCs w:val="20"/>
      <w:lang w:val="x-none" w:eastAsia="x-none"/>
    </w:rPr>
  </w:style>
  <w:style w:type="character" w:customStyle="1" w:styleId="affffff1">
    <w:name w:val="Подзаголовок Знак"/>
    <w:basedOn w:val="a6"/>
    <w:link w:val="affffff0"/>
    <w:rsid w:val="00C4144A"/>
    <w:rPr>
      <w:rFonts w:ascii="Arial" w:eastAsia="Times New Roman" w:hAnsi="Arial" w:cs="Times New Roman"/>
      <w:b/>
      <w:sz w:val="24"/>
      <w:szCs w:val="20"/>
      <w:lang w:val="x-none" w:eastAsia="x-none"/>
    </w:rPr>
  </w:style>
  <w:style w:type="paragraph" w:customStyle="1" w:styleId="normalnavy">
    <w:name w:val="normalnavy"/>
    <w:basedOn w:val="a5"/>
    <w:rsid w:val="00C4144A"/>
    <w:pPr>
      <w:spacing w:before="100" w:beforeAutospacing="1" w:after="100" w:afterAutospacing="1" w:line="240" w:lineRule="auto"/>
    </w:pPr>
    <w:rPr>
      <w:rFonts w:ascii="Arial" w:eastAsia="Times New Roman" w:hAnsi="Arial" w:cs="Arial"/>
      <w:color w:val="003366"/>
      <w:sz w:val="12"/>
      <w:szCs w:val="12"/>
      <w:lang w:eastAsia="ru-RU"/>
    </w:rPr>
  </w:style>
  <w:style w:type="character" w:customStyle="1" w:styleId="1f9">
    <w:name w:val="Текст Знак1 Знак"/>
    <w:aliases w:val="Текст Знак Знак Знак Знак"/>
    <w:rsid w:val="00C4144A"/>
    <w:rPr>
      <w:rFonts w:ascii="Courier New" w:hAnsi="Courier New"/>
      <w:szCs w:val="24"/>
      <w:lang w:val="ru-RU" w:eastAsia="ru-RU" w:bidi="ar-SA"/>
    </w:rPr>
  </w:style>
  <w:style w:type="paragraph" w:customStyle="1" w:styleId="220">
    <w:name w:val="Основной текст с отступом 22"/>
    <w:basedOn w:val="a5"/>
    <w:rsid w:val="00C4144A"/>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affc">
    <w:name w:val="Маркированный список Знак"/>
    <w:aliases w:val="Маркированный Знак"/>
    <w:link w:val="a"/>
    <w:rsid w:val="00C4144A"/>
    <w:rPr>
      <w:rFonts w:ascii="Times New Roman" w:eastAsia="Times New Roman" w:hAnsi="Times New Roman" w:cs="Times New Roman"/>
      <w:sz w:val="24"/>
      <w:szCs w:val="20"/>
      <w:lang w:val="x-none" w:eastAsia="x-none"/>
    </w:rPr>
  </w:style>
  <w:style w:type="paragraph" w:customStyle="1" w:styleId="ConsPlusNonformat">
    <w:name w:val="ConsPlusNonformat"/>
    <w:rsid w:val="00C414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2">
    <w:name w:val="Цветовое выделение"/>
    <w:rsid w:val="00C4144A"/>
    <w:rPr>
      <w:b/>
      <w:bCs/>
      <w:color w:val="000080"/>
    </w:rPr>
  </w:style>
  <w:style w:type="paragraph" w:customStyle="1" w:styleId="affffff3">
    <w:name w:val="Таблицы (моноширинный)"/>
    <w:basedOn w:val="a5"/>
    <w:next w:val="a5"/>
    <w:rsid w:val="00C4144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Normal">
    <w:name w:val="ConsNormal"/>
    <w:rsid w:val="00C4144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fa">
    <w:name w:val="текст 1"/>
    <w:basedOn w:val="a5"/>
    <w:next w:val="a5"/>
    <w:rsid w:val="00C4144A"/>
    <w:pPr>
      <w:spacing w:after="0" w:line="240" w:lineRule="auto"/>
      <w:ind w:firstLine="540"/>
      <w:jc w:val="both"/>
    </w:pPr>
    <w:rPr>
      <w:rFonts w:ascii="Times New Roman" w:eastAsia="Times New Roman" w:hAnsi="Times New Roman" w:cs="Times New Roman"/>
      <w:sz w:val="20"/>
      <w:szCs w:val="24"/>
      <w:lang w:eastAsia="ru-RU"/>
    </w:rPr>
  </w:style>
  <w:style w:type="character" w:customStyle="1" w:styleId="FontStyle67">
    <w:name w:val="Font Style67"/>
    <w:rsid w:val="00C4144A"/>
    <w:rPr>
      <w:rFonts w:ascii="Times New Roman" w:hAnsi="Times New Roman" w:cs="Times New Roman"/>
      <w:sz w:val="28"/>
      <w:szCs w:val="28"/>
    </w:rPr>
  </w:style>
  <w:style w:type="paragraph" w:customStyle="1" w:styleId="a70">
    <w:name w:val="a7"/>
    <w:basedOn w:val="a5"/>
    <w:rsid w:val="00C4144A"/>
    <w:pPr>
      <w:autoSpaceDE w:val="0"/>
      <w:autoSpaceDN w:val="0"/>
      <w:spacing w:before="120" w:after="0" w:line="240" w:lineRule="auto"/>
      <w:ind w:firstLine="284"/>
      <w:jc w:val="both"/>
    </w:pPr>
    <w:rPr>
      <w:rFonts w:ascii="Times New Roman" w:eastAsia="Times New Roman" w:hAnsi="Times New Roman" w:cs="Times New Roman"/>
      <w:color w:val="000000"/>
      <w:sz w:val="24"/>
      <w:szCs w:val="24"/>
      <w:lang w:eastAsia="ru-RU"/>
    </w:rPr>
  </w:style>
  <w:style w:type="character" w:customStyle="1" w:styleId="fts-hit1">
    <w:name w:val="fts-hit1"/>
    <w:rsid w:val="00C4144A"/>
    <w:rPr>
      <w:shd w:val="clear" w:color="auto" w:fill="FFC0CB"/>
    </w:rPr>
  </w:style>
  <w:style w:type="paragraph" w:customStyle="1" w:styleId="WW-">
    <w:name w:val="WW-Текст"/>
    <w:basedOn w:val="a5"/>
    <w:rsid w:val="00C4144A"/>
    <w:pPr>
      <w:suppressAutoHyphens/>
      <w:spacing w:after="0" w:line="240" w:lineRule="auto"/>
    </w:pPr>
    <w:rPr>
      <w:rFonts w:ascii="Courier New" w:eastAsia="Times New Roman" w:hAnsi="Courier New" w:cs="Times New Roman"/>
      <w:sz w:val="20"/>
      <w:szCs w:val="24"/>
      <w:lang w:eastAsia="ar-SA"/>
    </w:rPr>
  </w:style>
  <w:style w:type="paragraph" w:customStyle="1" w:styleId="Style2">
    <w:name w:val="Style2"/>
    <w:basedOn w:val="a5"/>
    <w:rsid w:val="00C4144A"/>
    <w:pPr>
      <w:widowControl w:val="0"/>
      <w:suppressAutoHyphens/>
      <w:autoSpaceDE w:val="0"/>
      <w:spacing w:after="0" w:line="283" w:lineRule="exact"/>
      <w:ind w:firstLine="850"/>
      <w:jc w:val="both"/>
    </w:pPr>
    <w:rPr>
      <w:rFonts w:ascii="Times New Roman" w:eastAsia="Times New Roman" w:hAnsi="Times New Roman" w:cs="Times New Roman"/>
      <w:sz w:val="24"/>
      <w:szCs w:val="24"/>
      <w:lang w:eastAsia="ar-SA"/>
    </w:rPr>
  </w:style>
  <w:style w:type="character" w:customStyle="1" w:styleId="FontStyle33">
    <w:name w:val="Font Style33"/>
    <w:rsid w:val="00C4144A"/>
    <w:rPr>
      <w:rFonts w:ascii="Times New Roman" w:hAnsi="Times New Roman" w:cs="Times New Roman"/>
      <w:sz w:val="24"/>
      <w:szCs w:val="24"/>
    </w:rPr>
  </w:style>
  <w:style w:type="paragraph" w:customStyle="1" w:styleId="Style5">
    <w:name w:val="Style5"/>
    <w:basedOn w:val="a5"/>
    <w:rsid w:val="00C4144A"/>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4">
    <w:name w:val="Style14"/>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5"/>
    <w:rsid w:val="00C4144A"/>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26">
    <w:name w:val="Style26"/>
    <w:basedOn w:val="a5"/>
    <w:rsid w:val="00C4144A"/>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28">
    <w:name w:val="Style28"/>
    <w:basedOn w:val="a5"/>
    <w:rsid w:val="00C4144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7">
    <w:name w:val="Font Style37"/>
    <w:rsid w:val="00C4144A"/>
    <w:rPr>
      <w:rFonts w:ascii="Century Schoolbook" w:hAnsi="Century Schoolbook" w:cs="Century Schoolbook"/>
      <w:b/>
      <w:bCs/>
      <w:sz w:val="10"/>
      <w:szCs w:val="10"/>
    </w:rPr>
  </w:style>
  <w:style w:type="character" w:customStyle="1" w:styleId="FontStyle38">
    <w:name w:val="Font Style38"/>
    <w:rsid w:val="00C4144A"/>
    <w:rPr>
      <w:rFonts w:ascii="Times New Roman" w:hAnsi="Times New Roman" w:cs="Times New Roman"/>
      <w:sz w:val="18"/>
      <w:szCs w:val="18"/>
    </w:rPr>
  </w:style>
  <w:style w:type="character" w:customStyle="1" w:styleId="FontStyle39">
    <w:name w:val="Font Style39"/>
    <w:rsid w:val="00C4144A"/>
    <w:rPr>
      <w:rFonts w:ascii="Times New Roman" w:hAnsi="Times New Roman" w:cs="Times New Roman"/>
      <w:sz w:val="20"/>
      <w:szCs w:val="20"/>
    </w:rPr>
  </w:style>
  <w:style w:type="character" w:customStyle="1" w:styleId="FontStyle40">
    <w:name w:val="Font Style40"/>
    <w:rsid w:val="00C4144A"/>
    <w:rPr>
      <w:rFonts w:ascii="Bookman Old Style" w:hAnsi="Bookman Old Style" w:cs="Bookman Old Style"/>
      <w:sz w:val="8"/>
      <w:szCs w:val="8"/>
    </w:rPr>
  </w:style>
  <w:style w:type="character" w:customStyle="1" w:styleId="FontStyle42">
    <w:name w:val="Font Style42"/>
    <w:rsid w:val="00C4144A"/>
    <w:rPr>
      <w:rFonts w:ascii="Times New Roman" w:hAnsi="Times New Roman" w:cs="Times New Roman"/>
      <w:smallCaps/>
      <w:sz w:val="18"/>
      <w:szCs w:val="18"/>
    </w:rPr>
  </w:style>
  <w:style w:type="paragraph" w:customStyle="1" w:styleId="Style31">
    <w:name w:val="Style31"/>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rsid w:val="00C4144A"/>
    <w:rPr>
      <w:rFonts w:ascii="Times New Roman" w:hAnsi="Times New Roman" w:cs="Times New Roman"/>
      <w:b/>
      <w:bCs/>
      <w:smallCaps/>
      <w:sz w:val="10"/>
      <w:szCs w:val="10"/>
    </w:rPr>
  </w:style>
  <w:style w:type="paragraph" w:customStyle="1" w:styleId="Style10">
    <w:name w:val="Style1"/>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4144A"/>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ru-RU"/>
    </w:rPr>
  </w:style>
  <w:style w:type="paragraph" w:customStyle="1" w:styleId="Style6">
    <w:name w:val="Style6"/>
    <w:basedOn w:val="a5"/>
    <w:rsid w:val="00C4144A"/>
    <w:pPr>
      <w:widowControl w:val="0"/>
      <w:autoSpaceDE w:val="0"/>
      <w:autoSpaceDN w:val="0"/>
      <w:adjustRightInd w:val="0"/>
      <w:spacing w:after="0" w:line="229" w:lineRule="exact"/>
      <w:ind w:firstLine="365"/>
    </w:pPr>
    <w:rPr>
      <w:rFonts w:ascii="Times New Roman" w:eastAsia="Times New Roman" w:hAnsi="Times New Roman" w:cs="Times New Roman"/>
      <w:sz w:val="24"/>
      <w:szCs w:val="24"/>
      <w:lang w:eastAsia="ru-RU"/>
    </w:rPr>
  </w:style>
  <w:style w:type="paragraph" w:customStyle="1" w:styleId="Style7">
    <w:name w:val="Style7"/>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0">
    <w:name w:val="Style10"/>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5"/>
    <w:rsid w:val="00C4144A"/>
    <w:pPr>
      <w:widowControl w:val="0"/>
      <w:autoSpaceDE w:val="0"/>
      <w:autoSpaceDN w:val="0"/>
      <w:adjustRightInd w:val="0"/>
      <w:spacing w:after="0" w:line="224" w:lineRule="exact"/>
      <w:ind w:firstLine="86"/>
    </w:pPr>
    <w:rPr>
      <w:rFonts w:ascii="Times New Roman" w:eastAsia="Times New Roman" w:hAnsi="Times New Roman" w:cs="Times New Roman"/>
      <w:sz w:val="24"/>
      <w:szCs w:val="24"/>
      <w:lang w:eastAsia="ru-RU"/>
    </w:rPr>
  </w:style>
  <w:style w:type="paragraph" w:customStyle="1" w:styleId="Style12">
    <w:name w:val="Style12"/>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5"/>
    <w:rsid w:val="00C4144A"/>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15">
    <w:name w:val="Style15"/>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5"/>
    <w:rsid w:val="00C4144A"/>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Style18">
    <w:name w:val="Style18"/>
    <w:basedOn w:val="a5"/>
    <w:rsid w:val="00C4144A"/>
    <w:pPr>
      <w:widowControl w:val="0"/>
      <w:autoSpaceDE w:val="0"/>
      <w:autoSpaceDN w:val="0"/>
      <w:adjustRightInd w:val="0"/>
      <w:spacing w:after="0" w:line="228" w:lineRule="exact"/>
      <w:ind w:firstLine="362"/>
    </w:pPr>
    <w:rPr>
      <w:rFonts w:ascii="Times New Roman" w:eastAsia="Times New Roman" w:hAnsi="Times New Roman" w:cs="Times New Roman"/>
      <w:sz w:val="24"/>
      <w:szCs w:val="24"/>
      <w:lang w:eastAsia="ru-RU"/>
    </w:rPr>
  </w:style>
  <w:style w:type="paragraph" w:customStyle="1" w:styleId="Style21">
    <w:name w:val="Style21"/>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5"/>
    <w:rsid w:val="00C4144A"/>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24">
    <w:name w:val="Style24"/>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C4144A"/>
    <w:rPr>
      <w:rFonts w:ascii="Times New Roman" w:hAnsi="Times New Roman" w:cs="Times New Roman"/>
      <w:sz w:val="16"/>
      <w:szCs w:val="16"/>
    </w:rPr>
  </w:style>
  <w:style w:type="character" w:customStyle="1" w:styleId="FontStyle35">
    <w:name w:val="Font Style35"/>
    <w:rsid w:val="00C4144A"/>
    <w:rPr>
      <w:rFonts w:ascii="Times New Roman" w:hAnsi="Times New Roman" w:cs="Times New Roman"/>
      <w:b/>
      <w:bCs/>
      <w:i/>
      <w:iCs/>
      <w:sz w:val="10"/>
      <w:szCs w:val="10"/>
    </w:rPr>
  </w:style>
  <w:style w:type="character" w:customStyle="1" w:styleId="FontStyle36">
    <w:name w:val="Font Style36"/>
    <w:rsid w:val="00C4144A"/>
    <w:rPr>
      <w:rFonts w:ascii="Times New Roman" w:hAnsi="Times New Roman" w:cs="Times New Roman"/>
      <w:sz w:val="14"/>
      <w:szCs w:val="14"/>
    </w:rPr>
  </w:style>
  <w:style w:type="character" w:customStyle="1" w:styleId="FontStyle41">
    <w:name w:val="Font Style41"/>
    <w:rsid w:val="00C4144A"/>
    <w:rPr>
      <w:rFonts w:ascii="Times New Roman" w:hAnsi="Times New Roman" w:cs="Times New Roman"/>
      <w:b/>
      <w:bCs/>
      <w:sz w:val="16"/>
      <w:szCs w:val="16"/>
    </w:rPr>
  </w:style>
  <w:style w:type="character" w:customStyle="1" w:styleId="FontStyle44">
    <w:name w:val="Font Style44"/>
    <w:rsid w:val="00C4144A"/>
    <w:rPr>
      <w:rFonts w:ascii="Times New Roman" w:hAnsi="Times New Roman" w:cs="Times New Roman"/>
      <w:sz w:val="16"/>
      <w:szCs w:val="16"/>
    </w:rPr>
  </w:style>
  <w:style w:type="character" w:customStyle="1" w:styleId="FontStyle45">
    <w:name w:val="Font Style45"/>
    <w:rsid w:val="00C4144A"/>
    <w:rPr>
      <w:rFonts w:ascii="Times New Roman" w:hAnsi="Times New Roman" w:cs="Times New Roman"/>
      <w:b/>
      <w:bCs/>
      <w:sz w:val="14"/>
      <w:szCs w:val="14"/>
    </w:rPr>
  </w:style>
  <w:style w:type="character" w:customStyle="1" w:styleId="FontStyle46">
    <w:name w:val="Font Style46"/>
    <w:rsid w:val="00C4144A"/>
    <w:rPr>
      <w:rFonts w:ascii="Times New Roman" w:hAnsi="Times New Roman" w:cs="Times New Roman"/>
      <w:b/>
      <w:bCs/>
      <w:spacing w:val="30"/>
      <w:w w:val="120"/>
      <w:sz w:val="8"/>
      <w:szCs w:val="8"/>
    </w:rPr>
  </w:style>
  <w:style w:type="character" w:customStyle="1" w:styleId="FontStyle47">
    <w:name w:val="Font Style47"/>
    <w:rsid w:val="00C4144A"/>
    <w:rPr>
      <w:rFonts w:ascii="Times New Roman" w:hAnsi="Times New Roman" w:cs="Times New Roman"/>
      <w:b/>
      <w:bCs/>
      <w:i/>
      <w:iCs/>
      <w:smallCaps/>
      <w:spacing w:val="30"/>
      <w:sz w:val="12"/>
      <w:szCs w:val="12"/>
    </w:rPr>
  </w:style>
  <w:style w:type="character" w:customStyle="1" w:styleId="FontStyle48">
    <w:name w:val="Font Style48"/>
    <w:rsid w:val="00C4144A"/>
    <w:rPr>
      <w:rFonts w:ascii="Times New Roman" w:hAnsi="Times New Roman" w:cs="Times New Roman"/>
      <w:spacing w:val="-20"/>
      <w:sz w:val="30"/>
      <w:szCs w:val="30"/>
    </w:rPr>
  </w:style>
  <w:style w:type="character" w:customStyle="1" w:styleId="FontStyle49">
    <w:name w:val="Font Style49"/>
    <w:rsid w:val="00C4144A"/>
    <w:rPr>
      <w:rFonts w:ascii="Times New Roman" w:hAnsi="Times New Roman" w:cs="Times New Roman"/>
      <w:b/>
      <w:bCs/>
      <w:sz w:val="12"/>
      <w:szCs w:val="12"/>
    </w:rPr>
  </w:style>
  <w:style w:type="character" w:customStyle="1" w:styleId="FontStyle50">
    <w:name w:val="Font Style50"/>
    <w:rsid w:val="00C4144A"/>
    <w:rPr>
      <w:rFonts w:ascii="Times New Roman" w:hAnsi="Times New Roman" w:cs="Times New Roman"/>
      <w:b/>
      <w:bCs/>
      <w:smallCaps/>
      <w:spacing w:val="10"/>
      <w:sz w:val="12"/>
      <w:szCs w:val="12"/>
    </w:rPr>
  </w:style>
  <w:style w:type="character" w:customStyle="1" w:styleId="FontStyle51">
    <w:name w:val="Font Style51"/>
    <w:rsid w:val="00C4144A"/>
    <w:rPr>
      <w:rFonts w:ascii="Times New Roman" w:hAnsi="Times New Roman" w:cs="Times New Roman"/>
      <w:b/>
      <w:bCs/>
      <w:w w:val="20"/>
      <w:sz w:val="20"/>
      <w:szCs w:val="20"/>
    </w:rPr>
  </w:style>
  <w:style w:type="character" w:customStyle="1" w:styleId="FontStyle52">
    <w:name w:val="Font Style52"/>
    <w:rsid w:val="00C4144A"/>
    <w:rPr>
      <w:rFonts w:ascii="Consolas" w:hAnsi="Consolas" w:cs="Consolas"/>
      <w:sz w:val="14"/>
      <w:szCs w:val="14"/>
    </w:rPr>
  </w:style>
  <w:style w:type="character" w:customStyle="1" w:styleId="FontStyle54">
    <w:name w:val="Font Style54"/>
    <w:rsid w:val="00C4144A"/>
    <w:rPr>
      <w:rFonts w:ascii="Times New Roman" w:hAnsi="Times New Roman" w:cs="Times New Roman"/>
      <w:b/>
      <w:bCs/>
      <w:i/>
      <w:iCs/>
      <w:sz w:val="12"/>
      <w:szCs w:val="12"/>
    </w:rPr>
  </w:style>
  <w:style w:type="character" w:customStyle="1" w:styleId="FontStyle26">
    <w:name w:val="Font Style26"/>
    <w:rsid w:val="00C4144A"/>
    <w:rPr>
      <w:rFonts w:ascii="Times New Roman" w:hAnsi="Times New Roman" w:cs="Times New Roman"/>
      <w:b/>
      <w:bCs/>
      <w:sz w:val="20"/>
      <w:szCs w:val="20"/>
    </w:rPr>
  </w:style>
  <w:style w:type="character" w:customStyle="1" w:styleId="FontStyle27">
    <w:name w:val="Font Style27"/>
    <w:rsid w:val="00C4144A"/>
    <w:rPr>
      <w:rFonts w:ascii="Lucida Sans Unicode" w:hAnsi="Lucida Sans Unicode" w:cs="Lucida Sans Unicode"/>
      <w:b/>
      <w:bCs/>
      <w:sz w:val="16"/>
      <w:szCs w:val="16"/>
    </w:rPr>
  </w:style>
  <w:style w:type="character" w:customStyle="1" w:styleId="FontStyle28">
    <w:name w:val="Font Style28"/>
    <w:rsid w:val="00C4144A"/>
    <w:rPr>
      <w:rFonts w:ascii="Times New Roman" w:hAnsi="Times New Roman" w:cs="Times New Roman"/>
      <w:smallCaps/>
      <w:sz w:val="16"/>
      <w:szCs w:val="16"/>
    </w:rPr>
  </w:style>
  <w:style w:type="character" w:customStyle="1" w:styleId="FontStyle29">
    <w:name w:val="Font Style29"/>
    <w:rsid w:val="00C4144A"/>
    <w:rPr>
      <w:rFonts w:ascii="Microsoft Sans Serif" w:hAnsi="Microsoft Sans Serif" w:cs="Microsoft Sans Serif"/>
      <w:b/>
      <w:bCs/>
      <w:sz w:val="16"/>
      <w:szCs w:val="16"/>
    </w:rPr>
  </w:style>
  <w:style w:type="character" w:customStyle="1" w:styleId="FontStyle30">
    <w:name w:val="Font Style30"/>
    <w:rsid w:val="00C4144A"/>
    <w:rPr>
      <w:rFonts w:ascii="Times New Roman" w:hAnsi="Times New Roman" w:cs="Times New Roman"/>
      <w:i/>
      <w:iCs/>
      <w:w w:val="200"/>
      <w:sz w:val="10"/>
      <w:szCs w:val="10"/>
    </w:rPr>
  </w:style>
  <w:style w:type="character" w:customStyle="1" w:styleId="FontStyle31">
    <w:name w:val="Font Style31"/>
    <w:rsid w:val="00C4144A"/>
    <w:rPr>
      <w:rFonts w:ascii="Bookman Old Style" w:hAnsi="Bookman Old Style" w:cs="Bookman Old Style"/>
      <w:b/>
      <w:bCs/>
      <w:sz w:val="8"/>
      <w:szCs w:val="8"/>
    </w:rPr>
  </w:style>
  <w:style w:type="character" w:customStyle="1" w:styleId="FontStyle32">
    <w:name w:val="Font Style32"/>
    <w:rsid w:val="00C4144A"/>
    <w:rPr>
      <w:rFonts w:ascii="Times New Roman" w:hAnsi="Times New Roman" w:cs="Times New Roman"/>
      <w:b/>
      <w:bCs/>
      <w:sz w:val="16"/>
      <w:szCs w:val="16"/>
    </w:rPr>
  </w:style>
  <w:style w:type="character" w:customStyle="1" w:styleId="FontStyle21">
    <w:name w:val="Font Style21"/>
    <w:rsid w:val="00C4144A"/>
    <w:rPr>
      <w:rFonts w:ascii="Times New Roman" w:hAnsi="Times New Roman" w:cs="Times New Roman"/>
      <w:i/>
      <w:iCs/>
      <w:sz w:val="18"/>
      <w:szCs w:val="18"/>
    </w:rPr>
  </w:style>
  <w:style w:type="character" w:customStyle="1" w:styleId="FontStyle22">
    <w:name w:val="Font Style22"/>
    <w:rsid w:val="00C4144A"/>
    <w:rPr>
      <w:rFonts w:ascii="Century Gothic" w:hAnsi="Century Gothic" w:cs="Century Gothic"/>
      <w:b/>
      <w:bCs/>
      <w:i/>
      <w:iCs/>
      <w:sz w:val="12"/>
      <w:szCs w:val="12"/>
    </w:rPr>
  </w:style>
  <w:style w:type="character" w:customStyle="1" w:styleId="FontStyle23">
    <w:name w:val="Font Style23"/>
    <w:rsid w:val="00C4144A"/>
    <w:rPr>
      <w:rFonts w:ascii="Times New Roman" w:hAnsi="Times New Roman" w:cs="Times New Roman"/>
      <w:b/>
      <w:bCs/>
      <w:i/>
      <w:iCs/>
      <w:spacing w:val="20"/>
      <w:sz w:val="14"/>
      <w:szCs w:val="14"/>
    </w:rPr>
  </w:style>
  <w:style w:type="character" w:customStyle="1" w:styleId="FontStyle24">
    <w:name w:val="Font Style24"/>
    <w:rsid w:val="00C4144A"/>
    <w:rPr>
      <w:rFonts w:ascii="Times New Roman" w:hAnsi="Times New Roman" w:cs="Times New Roman"/>
      <w:spacing w:val="20"/>
      <w:sz w:val="16"/>
      <w:szCs w:val="16"/>
    </w:rPr>
  </w:style>
  <w:style w:type="character" w:customStyle="1" w:styleId="FontStyle25">
    <w:name w:val="Font Style25"/>
    <w:rsid w:val="00C4144A"/>
    <w:rPr>
      <w:rFonts w:ascii="Times New Roman" w:hAnsi="Times New Roman" w:cs="Times New Roman"/>
      <w:sz w:val="16"/>
      <w:szCs w:val="16"/>
    </w:rPr>
  </w:style>
  <w:style w:type="paragraph" w:customStyle="1" w:styleId="style32">
    <w:name w:val="style3"/>
    <w:basedOn w:val="a5"/>
    <w:rsid w:val="00C4144A"/>
    <w:pPr>
      <w:spacing w:before="100" w:beforeAutospacing="1" w:after="100" w:afterAutospacing="1" w:line="240" w:lineRule="auto"/>
    </w:pPr>
    <w:rPr>
      <w:rFonts w:ascii="Arial" w:eastAsia="Times New Roman" w:hAnsi="Arial" w:cs="Arial"/>
      <w:sz w:val="14"/>
      <w:szCs w:val="14"/>
      <w:lang w:eastAsia="ru-RU"/>
    </w:rPr>
  </w:style>
  <w:style w:type="character" w:customStyle="1" w:styleId="affffff4">
    <w:name w:val="Текст Знак Знак Знак Знак Знак Знак"/>
    <w:aliases w:val="Текст Знак Знак Знак Знак Знак З Знак Знак"/>
    <w:rsid w:val="00C4144A"/>
    <w:rPr>
      <w:rFonts w:ascii="Courier New" w:hAnsi="Courier New"/>
      <w:szCs w:val="24"/>
      <w:lang w:val="ru-RU" w:eastAsia="ru-RU" w:bidi="ar-SA"/>
    </w:rPr>
  </w:style>
  <w:style w:type="paragraph" w:customStyle="1" w:styleId="FR2">
    <w:name w:val="FR2"/>
    <w:rsid w:val="00C4144A"/>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Normal-021">
    <w:name w:val="Normal -02 см Справ...1"/>
    <w:basedOn w:val="29"/>
    <w:rsid w:val="00C4144A"/>
    <w:pPr>
      <w:widowControl/>
      <w:autoSpaceDE/>
      <w:autoSpaceDN/>
      <w:snapToGrid w:val="0"/>
      <w:ind w:left="-113" w:right="-113"/>
      <w:jc w:val="center"/>
    </w:pPr>
    <w:rPr>
      <w:b/>
      <w:bCs/>
    </w:rPr>
  </w:style>
  <w:style w:type="paragraph" w:customStyle="1" w:styleId="FR4">
    <w:name w:val="FR4"/>
    <w:rsid w:val="00C4144A"/>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C4144A"/>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xl63">
    <w:name w:val="xl63"/>
    <w:basedOn w:val="a5"/>
    <w:rsid w:val="00C4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4">
    <w:name w:val="xl64"/>
    <w:basedOn w:val="a5"/>
    <w:rsid w:val="00C4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5"/>
    <w:rsid w:val="00C4144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5"/>
    <w:rsid w:val="00C41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5"/>
    <w:rsid w:val="00C4144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5"/>
    <w:rsid w:val="00C4144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5"/>
    <w:rsid w:val="00C4144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5"/>
    <w:rsid w:val="00C4144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affffff5">
    <w:name w:val="Гипертекстовая ссылка"/>
    <w:rsid w:val="00C4144A"/>
    <w:rPr>
      <w:color w:val="008000"/>
    </w:rPr>
  </w:style>
  <w:style w:type="paragraph" w:customStyle="1" w:styleId="Style33">
    <w:name w:val="Style33"/>
    <w:basedOn w:val="a5"/>
    <w:rsid w:val="00C4144A"/>
    <w:pPr>
      <w:widowControl w:val="0"/>
      <w:autoSpaceDE w:val="0"/>
      <w:autoSpaceDN w:val="0"/>
      <w:adjustRightInd w:val="0"/>
      <w:spacing w:after="0" w:line="276" w:lineRule="exact"/>
      <w:ind w:firstLine="854"/>
    </w:pPr>
    <w:rPr>
      <w:rFonts w:ascii="Times New Roman" w:eastAsia="Times New Roman" w:hAnsi="Times New Roman" w:cs="Times New Roman"/>
      <w:sz w:val="24"/>
      <w:szCs w:val="24"/>
      <w:lang w:eastAsia="ru-RU"/>
    </w:rPr>
  </w:style>
  <w:style w:type="paragraph" w:customStyle="1" w:styleId="Style37">
    <w:name w:val="Style37"/>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5"/>
    <w:rsid w:val="00C4144A"/>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Iniiaiieoaenonionooiii2">
    <w:name w:val="Iniiaiie oaeno n ionooiii 2"/>
    <w:basedOn w:val="a5"/>
    <w:rsid w:val="00C4144A"/>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5"/>
    <w:rsid w:val="00C4144A"/>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lang w:eastAsia="ru-RU"/>
    </w:rPr>
  </w:style>
  <w:style w:type="numbering" w:customStyle="1" w:styleId="1111111">
    <w:name w:val="1 / 1.1 / 1.1.11"/>
    <w:basedOn w:val="a8"/>
    <w:next w:val="111111"/>
    <w:rsid w:val="00C4144A"/>
  </w:style>
  <w:style w:type="table" w:customStyle="1" w:styleId="1fb">
    <w:name w:val="Сетка таблицы1"/>
    <w:basedOn w:val="a7"/>
    <w:next w:val="aff0"/>
    <w:uiPriority w:val="59"/>
    <w:rsid w:val="00C414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List 5"/>
    <w:basedOn w:val="a7"/>
    <w:rsid w:val="00C4144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124">
    <w:name w:val="12_наклон"/>
    <w:basedOn w:val="a5"/>
    <w:link w:val="126"/>
    <w:qFormat/>
    <w:rsid w:val="00C4144A"/>
    <w:pPr>
      <w:overflowPunct w:val="0"/>
      <w:autoSpaceDE w:val="0"/>
      <w:autoSpaceDN w:val="0"/>
      <w:adjustRightInd w:val="0"/>
      <w:spacing w:before="120" w:after="120" w:line="240" w:lineRule="auto"/>
      <w:ind w:firstLine="709"/>
      <w:jc w:val="both"/>
    </w:pPr>
    <w:rPr>
      <w:rFonts w:ascii="Times New Roman" w:eastAsia="Times New Roman" w:hAnsi="Times New Roman" w:cs="Times New Roman"/>
      <w:b/>
      <w:bCs/>
      <w:i/>
      <w:sz w:val="24"/>
      <w:szCs w:val="24"/>
      <w:lang w:val="x-none" w:eastAsia="x-none"/>
    </w:rPr>
  </w:style>
  <w:style w:type="paragraph" w:customStyle="1" w:styleId="affffff6">
    <w:name w:val="статья"/>
    <w:basedOn w:val="a5"/>
    <w:link w:val="affffff7"/>
    <w:qFormat/>
    <w:rsid w:val="00C4144A"/>
    <w:pPr>
      <w:autoSpaceDE w:val="0"/>
      <w:autoSpaceDN w:val="0"/>
      <w:adjustRightInd w:val="0"/>
      <w:spacing w:before="120" w:after="120" w:line="240" w:lineRule="auto"/>
      <w:ind w:firstLine="709"/>
      <w:jc w:val="both"/>
    </w:pPr>
    <w:rPr>
      <w:rFonts w:ascii="Times New Roman" w:eastAsia="Times New Roman" w:hAnsi="Times New Roman" w:cs="Times New Roman"/>
      <w:bCs/>
      <w:i/>
      <w:sz w:val="24"/>
      <w:szCs w:val="24"/>
      <w:lang w:val="x-none" w:eastAsia="x-none"/>
    </w:rPr>
  </w:style>
  <w:style w:type="character" w:customStyle="1" w:styleId="126">
    <w:name w:val="12_наклон Знак"/>
    <w:link w:val="124"/>
    <w:rsid w:val="00C4144A"/>
    <w:rPr>
      <w:rFonts w:ascii="Times New Roman" w:eastAsia="Times New Roman" w:hAnsi="Times New Roman" w:cs="Times New Roman"/>
      <w:b/>
      <w:bCs/>
      <w:i/>
      <w:sz w:val="24"/>
      <w:szCs w:val="24"/>
      <w:lang w:val="x-none" w:eastAsia="x-none"/>
    </w:rPr>
  </w:style>
  <w:style w:type="numbering" w:customStyle="1" w:styleId="3e">
    <w:name w:val="Нет списка3"/>
    <w:next w:val="a8"/>
    <w:uiPriority w:val="99"/>
    <w:semiHidden/>
    <w:unhideWhenUsed/>
    <w:rsid w:val="00C4144A"/>
  </w:style>
  <w:style w:type="character" w:customStyle="1" w:styleId="affffff7">
    <w:name w:val="статья Знак"/>
    <w:link w:val="affffff6"/>
    <w:rsid w:val="00C4144A"/>
    <w:rPr>
      <w:rFonts w:ascii="Times New Roman" w:eastAsia="Times New Roman" w:hAnsi="Times New Roman" w:cs="Times New Roman"/>
      <w:bCs/>
      <w:i/>
      <w:sz w:val="24"/>
      <w:szCs w:val="24"/>
      <w:lang w:val="x-none" w:eastAsia="x-none"/>
    </w:rPr>
  </w:style>
  <w:style w:type="paragraph" w:customStyle="1" w:styleId="Style320">
    <w:name w:val="Style32"/>
    <w:basedOn w:val="a5"/>
    <w:rsid w:val="00C4144A"/>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34">
    <w:name w:val="Style34"/>
    <w:basedOn w:val="a5"/>
    <w:rsid w:val="00C4144A"/>
    <w:pPr>
      <w:widowControl w:val="0"/>
      <w:autoSpaceDE w:val="0"/>
      <w:autoSpaceDN w:val="0"/>
      <w:adjustRightInd w:val="0"/>
      <w:spacing w:after="0" w:line="320" w:lineRule="exact"/>
      <w:ind w:firstLine="552"/>
      <w:jc w:val="both"/>
    </w:pPr>
    <w:rPr>
      <w:rFonts w:ascii="Times New Roman" w:eastAsia="Times New Roman" w:hAnsi="Times New Roman" w:cs="Times New Roman"/>
      <w:sz w:val="24"/>
      <w:szCs w:val="24"/>
      <w:lang w:eastAsia="ru-RU"/>
    </w:rPr>
  </w:style>
  <w:style w:type="paragraph" w:customStyle="1" w:styleId="Style35">
    <w:name w:val="Style35"/>
    <w:basedOn w:val="a5"/>
    <w:rsid w:val="00C4144A"/>
    <w:pPr>
      <w:widowControl w:val="0"/>
      <w:autoSpaceDE w:val="0"/>
      <w:autoSpaceDN w:val="0"/>
      <w:adjustRightInd w:val="0"/>
      <w:spacing w:after="0" w:line="557" w:lineRule="exact"/>
      <w:ind w:firstLine="1498"/>
    </w:pPr>
    <w:rPr>
      <w:rFonts w:ascii="Times New Roman" w:eastAsia="Times New Roman" w:hAnsi="Times New Roman" w:cs="Times New Roman"/>
      <w:sz w:val="24"/>
      <w:szCs w:val="24"/>
      <w:lang w:eastAsia="ru-RU"/>
    </w:rPr>
  </w:style>
  <w:style w:type="paragraph" w:customStyle="1" w:styleId="Style36">
    <w:name w:val="Style36"/>
    <w:basedOn w:val="a5"/>
    <w:rsid w:val="00C4144A"/>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paragraph" w:customStyle="1" w:styleId="Style39">
    <w:name w:val="Style39"/>
    <w:basedOn w:val="a5"/>
    <w:rsid w:val="00C4144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affffff8">
    <w:name w:val="Статья"/>
    <w:basedOn w:val="a5"/>
    <w:rsid w:val="00C4144A"/>
    <w:pPr>
      <w:autoSpaceDE w:val="0"/>
      <w:autoSpaceDN w:val="0"/>
      <w:adjustRightInd w:val="0"/>
      <w:spacing w:after="0" w:line="360" w:lineRule="auto"/>
      <w:ind w:firstLine="540"/>
    </w:pPr>
    <w:rPr>
      <w:rFonts w:ascii="Times New Roman" w:eastAsia="Times New Roman" w:hAnsi="Times New Roman" w:cs="Times New Roman"/>
      <w:b/>
      <w:bCs/>
      <w:sz w:val="24"/>
      <w:szCs w:val="24"/>
      <w:lang w:eastAsia="ru-RU"/>
    </w:rPr>
  </w:style>
  <w:style w:type="paragraph" w:customStyle="1" w:styleId="Iauiue3">
    <w:name w:val="Iau?iue3"/>
    <w:rsid w:val="00C4144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rialNarrow13pt1">
    <w:name w:val="Arial Narrow 13 pt по ширине Первая строка:  1 см"/>
    <w:basedOn w:val="a5"/>
    <w:rsid w:val="00C4144A"/>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affffff9">
    <w:name w:val="Рядовой абзац"/>
    <w:basedOn w:val="a5"/>
    <w:autoRedefine/>
    <w:rsid w:val="00C4144A"/>
    <w:pPr>
      <w:spacing w:before="90" w:after="90" w:line="360" w:lineRule="auto"/>
      <w:ind w:firstLine="720"/>
      <w:contextualSpacing/>
      <w:jc w:val="both"/>
    </w:pPr>
    <w:rPr>
      <w:rFonts w:ascii="Times New Roman" w:eastAsia="Times New Roman" w:hAnsi="Times New Roman" w:cs="Times New Roman"/>
      <w:sz w:val="28"/>
      <w:szCs w:val="36"/>
      <w:lang w:eastAsia="ru-RU"/>
    </w:rPr>
  </w:style>
  <w:style w:type="table" w:customStyle="1" w:styleId="2fc">
    <w:name w:val="Сетка таблицы2"/>
    <w:basedOn w:val="a7"/>
    <w:next w:val="aff0"/>
    <w:rsid w:val="00C414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5"/>
    <w:rsid w:val="00C4144A"/>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BodyTextIndent21">
    <w:name w:val="Body Text Indent 21"/>
    <w:basedOn w:val="a5"/>
    <w:rsid w:val="00C4144A"/>
    <w:pPr>
      <w:widowControl w:val="0"/>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affffffa">
    <w:name w:val="Вставка"/>
    <w:rsid w:val="00C4144A"/>
    <w:rPr>
      <w:rFonts w:ascii="Arial" w:hAnsi="Arial"/>
      <w:color w:val="FF00FF"/>
      <w:sz w:val="26"/>
    </w:rPr>
  </w:style>
  <w:style w:type="paragraph" w:customStyle="1" w:styleId="Iauiue">
    <w:name w:val="Iau?iue"/>
    <w:rsid w:val="00C414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128">
    <w:name w:val="Сетка таблицы12"/>
    <w:basedOn w:val="a7"/>
    <w:next w:val="aff0"/>
    <w:rsid w:val="00C4144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9">
    <w:name w:val="Нет списка12"/>
    <w:next w:val="a8"/>
    <w:uiPriority w:val="99"/>
    <w:semiHidden/>
    <w:unhideWhenUsed/>
    <w:rsid w:val="00C4144A"/>
  </w:style>
  <w:style w:type="table" w:customStyle="1" w:styleId="212">
    <w:name w:val="Сетка таблицы21"/>
    <w:basedOn w:val="a7"/>
    <w:next w:val="aff0"/>
    <w:rsid w:val="00C4144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8"/>
    <w:semiHidden/>
    <w:rsid w:val="00C4144A"/>
  </w:style>
  <w:style w:type="numbering" w:customStyle="1" w:styleId="1111112">
    <w:name w:val="1 / 1.1 / 1.1.12"/>
    <w:basedOn w:val="a8"/>
    <w:next w:val="111111"/>
    <w:rsid w:val="00C4144A"/>
    <w:pPr>
      <w:numPr>
        <w:numId w:val="36"/>
      </w:numPr>
    </w:pPr>
  </w:style>
  <w:style w:type="numbering" w:customStyle="1" w:styleId="11111">
    <w:name w:val="Нет списка11111"/>
    <w:next w:val="a8"/>
    <w:semiHidden/>
    <w:rsid w:val="00C4144A"/>
  </w:style>
  <w:style w:type="numbering" w:customStyle="1" w:styleId="213">
    <w:name w:val="Нет списка21"/>
    <w:next w:val="a8"/>
    <w:semiHidden/>
    <w:rsid w:val="00C4144A"/>
  </w:style>
  <w:style w:type="numbering" w:customStyle="1" w:styleId="11111111">
    <w:name w:val="1 / 1.1 / 1.1.111"/>
    <w:basedOn w:val="a8"/>
    <w:next w:val="111111"/>
    <w:rsid w:val="00C4144A"/>
  </w:style>
  <w:style w:type="table" w:customStyle="1" w:styleId="1110">
    <w:name w:val="Сетка таблицы111"/>
    <w:basedOn w:val="a7"/>
    <w:next w:val="aff0"/>
    <w:uiPriority w:val="59"/>
    <w:rsid w:val="00C4144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8"/>
    <w:uiPriority w:val="99"/>
    <w:semiHidden/>
    <w:unhideWhenUsed/>
    <w:rsid w:val="00C4144A"/>
  </w:style>
  <w:style w:type="table" w:customStyle="1" w:styleId="3f">
    <w:name w:val="Сетка таблицы3"/>
    <w:basedOn w:val="a7"/>
    <w:next w:val="aff0"/>
    <w:rsid w:val="00C414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7"/>
    <w:next w:val="aff0"/>
    <w:rsid w:val="00C4144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8"/>
    <w:uiPriority w:val="99"/>
    <w:semiHidden/>
    <w:unhideWhenUsed/>
    <w:rsid w:val="00C4144A"/>
  </w:style>
  <w:style w:type="table" w:customStyle="1" w:styleId="221">
    <w:name w:val="Сетка таблицы22"/>
    <w:basedOn w:val="a7"/>
    <w:next w:val="aff0"/>
    <w:rsid w:val="00C4144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8"/>
    <w:semiHidden/>
    <w:rsid w:val="00C4144A"/>
  </w:style>
  <w:style w:type="numbering" w:customStyle="1" w:styleId="1111113">
    <w:name w:val="1 / 1.1 / 1.1.13"/>
    <w:basedOn w:val="a8"/>
    <w:next w:val="111111"/>
    <w:rsid w:val="00C4144A"/>
  </w:style>
  <w:style w:type="numbering" w:customStyle="1" w:styleId="1112">
    <w:name w:val="Нет списка1112"/>
    <w:next w:val="a8"/>
    <w:semiHidden/>
    <w:rsid w:val="00C4144A"/>
  </w:style>
  <w:style w:type="numbering" w:customStyle="1" w:styleId="222">
    <w:name w:val="Нет списка22"/>
    <w:next w:val="a8"/>
    <w:semiHidden/>
    <w:rsid w:val="00C4144A"/>
  </w:style>
  <w:style w:type="numbering" w:customStyle="1" w:styleId="11111112">
    <w:name w:val="1 / 1.1 / 1.1.112"/>
    <w:basedOn w:val="a8"/>
    <w:next w:val="111111"/>
    <w:rsid w:val="00C4144A"/>
  </w:style>
  <w:style w:type="table" w:customStyle="1" w:styleId="1121">
    <w:name w:val="Сетка таблицы112"/>
    <w:basedOn w:val="a7"/>
    <w:next w:val="aff0"/>
    <w:uiPriority w:val="59"/>
    <w:rsid w:val="00C4144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СТатья"/>
    <w:basedOn w:val="a5"/>
    <w:link w:val="affffffc"/>
    <w:qFormat/>
    <w:rsid w:val="00C4144A"/>
    <w:pPr>
      <w:autoSpaceDE w:val="0"/>
      <w:autoSpaceDN w:val="0"/>
      <w:adjustRightInd w:val="0"/>
      <w:spacing w:before="120" w:after="120" w:line="240" w:lineRule="auto"/>
      <w:ind w:firstLine="709"/>
      <w:jc w:val="both"/>
    </w:pPr>
    <w:rPr>
      <w:rFonts w:ascii="Times New Roman" w:eastAsia="Times New Roman" w:hAnsi="Times New Roman" w:cs="Times New Roman"/>
      <w:bCs/>
      <w:i/>
      <w:sz w:val="24"/>
      <w:szCs w:val="24"/>
      <w:lang w:val="x-none" w:eastAsia="x-none"/>
    </w:rPr>
  </w:style>
  <w:style w:type="character" w:customStyle="1" w:styleId="blk1">
    <w:name w:val="blk1"/>
    <w:rsid w:val="00C4144A"/>
    <w:rPr>
      <w:vanish w:val="0"/>
      <w:webHidden w:val="0"/>
      <w:specVanish w:val="0"/>
    </w:rPr>
  </w:style>
  <w:style w:type="character" w:customStyle="1" w:styleId="affffffc">
    <w:name w:val="СТатья Знак"/>
    <w:link w:val="affffffb"/>
    <w:rsid w:val="00C4144A"/>
    <w:rPr>
      <w:rFonts w:ascii="Times New Roman" w:eastAsia="Times New Roman" w:hAnsi="Times New Roman" w:cs="Times New Roman"/>
      <w:bCs/>
      <w:i/>
      <w:sz w:val="24"/>
      <w:szCs w:val="24"/>
      <w:lang w:val="x-none" w:eastAsia="x-none"/>
    </w:rPr>
  </w:style>
  <w:style w:type="table" w:customStyle="1" w:styleId="145">
    <w:name w:val="Сетка таблицы14"/>
    <w:basedOn w:val="a7"/>
    <w:next w:val="aff0"/>
    <w:rsid w:val="00C414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Неразрешенное упоминание"/>
    <w:uiPriority w:val="99"/>
    <w:semiHidden/>
    <w:unhideWhenUsed/>
    <w:rsid w:val="00C4144A"/>
    <w:rPr>
      <w:color w:val="605E5C"/>
      <w:shd w:val="clear" w:color="auto" w:fill="E1DFDD"/>
    </w:rPr>
  </w:style>
  <w:style w:type="paragraph" w:customStyle="1" w:styleId="affffffe">
    <w:name w:val="Обычный + По ширине"/>
    <w:aliases w:val="Первая строка:  0,63 см,Первая строка:  1,25 см,Перед:  6 пт"/>
    <w:basedOn w:val="a5"/>
    <w:uiPriority w:val="99"/>
    <w:rsid w:val="00C4144A"/>
    <w:pPr>
      <w:tabs>
        <w:tab w:val="num" w:pos="360"/>
      </w:tabs>
      <w:autoSpaceDN w:val="0"/>
      <w:spacing w:after="0" w:line="240" w:lineRule="auto"/>
    </w:pPr>
    <w:rPr>
      <w:rFonts w:ascii="Times New Roman" w:eastAsia="Times New Roman" w:hAnsi="Times New Roman" w:cs="Times New Roman"/>
      <w:sz w:val="24"/>
      <w:szCs w:val="24"/>
      <w:lang w:eastAsia="ru-RU"/>
    </w:rPr>
  </w:style>
  <w:style w:type="paragraph" w:styleId="af7">
    <w:name w:val="Title"/>
    <w:basedOn w:val="a5"/>
    <w:next w:val="a5"/>
    <w:link w:val="afffffff"/>
    <w:uiPriority w:val="10"/>
    <w:qFormat/>
    <w:rsid w:val="00C4144A"/>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ffffff">
    <w:name w:val="Заголовок Знак"/>
    <w:basedOn w:val="a6"/>
    <w:link w:val="af7"/>
    <w:uiPriority w:val="10"/>
    <w:rsid w:val="00C4144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1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736874/53f89421bbdaf741eb2d1ecc4ddb4c33/" TargetMode="External"/><Relationship Id="rId3" Type="http://schemas.openxmlformats.org/officeDocument/2006/relationships/settings" Target="settings.xml"/><Relationship Id="rId7" Type="http://schemas.openxmlformats.org/officeDocument/2006/relationships/hyperlink" Target="https://base.garant.ru/70736874/53f89421bbdaf741eb2d1ecc4ddb4c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14379</Words>
  <Characters>81965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AIRMO</Company>
  <LinksUpToDate>false</LinksUpToDate>
  <CharactersWithSpaces>96152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Кубасов</dc:creator>
  <cp:lastModifiedBy>Надежда</cp:lastModifiedBy>
  <cp:revision>5</cp:revision>
  <cp:lastPrinted>2023-01-30T09:18:00Z</cp:lastPrinted>
  <dcterms:created xsi:type="dcterms:W3CDTF">2023-03-17T04:21:00Z</dcterms:created>
  <dcterms:modified xsi:type="dcterms:W3CDTF">2023-04-04T04:08:00Z</dcterms:modified>
</cp:coreProperties>
</file>